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C9" w:rsidRDefault="003B59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59C9" w:rsidRDefault="003B59C9">
      <w:pPr>
        <w:pStyle w:val="ConsPlusNormal"/>
        <w:jc w:val="both"/>
        <w:outlineLvl w:val="0"/>
      </w:pPr>
    </w:p>
    <w:p w:rsidR="003B59C9" w:rsidRDefault="003B59C9">
      <w:pPr>
        <w:pStyle w:val="ConsPlusTitle"/>
        <w:jc w:val="center"/>
        <w:outlineLvl w:val="0"/>
      </w:pPr>
      <w:r>
        <w:t>ПРАВИТЕЛЬСТВО ЯРОСЛАВСКОЙ ОБЛАСТИ</w:t>
      </w:r>
    </w:p>
    <w:p w:rsidR="003B59C9" w:rsidRDefault="003B59C9">
      <w:pPr>
        <w:pStyle w:val="ConsPlusTitle"/>
        <w:jc w:val="center"/>
      </w:pPr>
    </w:p>
    <w:p w:rsidR="003B59C9" w:rsidRDefault="003B59C9">
      <w:pPr>
        <w:pStyle w:val="ConsPlusTitle"/>
        <w:jc w:val="center"/>
      </w:pPr>
      <w:r>
        <w:t>ПОСТАНОВЛЕНИЕ</w:t>
      </w:r>
    </w:p>
    <w:p w:rsidR="003B59C9" w:rsidRDefault="003B59C9">
      <w:pPr>
        <w:pStyle w:val="ConsPlusTitle"/>
        <w:jc w:val="center"/>
      </w:pPr>
      <w:r>
        <w:t>от 20 марта 2008 г. N 52</w:t>
      </w:r>
    </w:p>
    <w:p w:rsidR="003B59C9" w:rsidRDefault="003B59C9">
      <w:pPr>
        <w:pStyle w:val="ConsPlusTitle"/>
        <w:jc w:val="center"/>
      </w:pPr>
    </w:p>
    <w:p w:rsidR="003B59C9" w:rsidRDefault="003B59C9">
      <w:pPr>
        <w:pStyle w:val="ConsPlusTitle"/>
        <w:jc w:val="center"/>
      </w:pPr>
      <w:r>
        <w:t>ОБ УТВЕРЖДЕНИИ ПОЛОЖЕНИЯ О ДЕПАРТАМЕНТЕ ЗДРАВООХРАНЕНИЯ</w:t>
      </w:r>
    </w:p>
    <w:p w:rsidR="003B59C9" w:rsidRDefault="003B59C9">
      <w:pPr>
        <w:pStyle w:val="ConsPlusTitle"/>
        <w:jc w:val="center"/>
      </w:pPr>
      <w:r>
        <w:t>И ФАРМАЦИИ ЯРОСЛАВСКОЙ ОБЛАСТИ И ПРИЗНАНИИ УТРАТИВШИМИ</w:t>
      </w:r>
    </w:p>
    <w:p w:rsidR="003B59C9" w:rsidRDefault="003B59C9">
      <w:pPr>
        <w:pStyle w:val="ConsPlusTitle"/>
        <w:jc w:val="center"/>
      </w:pPr>
      <w:r>
        <w:t>СИЛУ И ЧАСТИЧНО УТРАТИВШИМИ СИЛУ ОТДЕЛЬНЫХ ПОСТАНОВЛЕНИЙ</w:t>
      </w:r>
    </w:p>
    <w:p w:rsidR="003B59C9" w:rsidRDefault="003B59C9">
      <w:pPr>
        <w:pStyle w:val="ConsPlusTitle"/>
        <w:jc w:val="center"/>
      </w:pPr>
      <w:r>
        <w:t>АДМИНИСТРАЦИИ ОБЛАСТИ</w:t>
      </w:r>
    </w:p>
    <w:p w:rsidR="003B59C9" w:rsidRDefault="003B5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5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28.07.2008 </w:t>
            </w:r>
            <w:hyperlink r:id="rId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18.05.2009 </w:t>
            </w:r>
            <w:hyperlink r:id="rId7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13.07.2011 </w:t>
            </w:r>
            <w:hyperlink r:id="rId8" w:history="1">
              <w:r>
                <w:rPr>
                  <w:color w:val="0000FF"/>
                </w:rPr>
                <w:t>N 510-п</w:t>
              </w:r>
            </w:hyperlink>
            <w:r>
              <w:rPr>
                <w:color w:val="392C69"/>
              </w:rPr>
              <w:t xml:space="preserve">, от 16.11.2011 </w:t>
            </w:r>
            <w:hyperlink r:id="rId9" w:history="1">
              <w:r>
                <w:rPr>
                  <w:color w:val="0000FF"/>
                </w:rPr>
                <w:t>N 900-п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08.02.2012 </w:t>
            </w:r>
            <w:hyperlink r:id="rId10" w:history="1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 xml:space="preserve">, от 24.05.2012 </w:t>
            </w:r>
            <w:hyperlink r:id="rId11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27.12.2012 </w:t>
            </w:r>
            <w:hyperlink r:id="rId12" w:history="1">
              <w:r>
                <w:rPr>
                  <w:color w:val="0000FF"/>
                </w:rPr>
                <w:t>N 1525-п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13" w:history="1">
              <w:r>
                <w:rPr>
                  <w:color w:val="0000FF"/>
                </w:rPr>
                <w:t>N 1509-п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14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14.10.2014 </w:t>
            </w:r>
            <w:hyperlink r:id="rId15" w:history="1">
              <w:r>
                <w:rPr>
                  <w:color w:val="0000FF"/>
                </w:rPr>
                <w:t>N 1015-п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6" w:history="1">
              <w:r>
                <w:rPr>
                  <w:color w:val="0000FF"/>
                </w:rPr>
                <w:t>N 1142-п</w:t>
              </w:r>
            </w:hyperlink>
            <w:r>
              <w:rPr>
                <w:color w:val="392C69"/>
              </w:rPr>
              <w:t xml:space="preserve">, от 21.03.2016 </w:t>
            </w:r>
            <w:hyperlink r:id="rId17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22.08.2016 </w:t>
            </w:r>
            <w:hyperlink r:id="rId18" w:history="1">
              <w:r>
                <w:rPr>
                  <w:color w:val="0000FF"/>
                </w:rPr>
                <w:t>N 977-п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19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07.06.2018 </w:t>
            </w:r>
            <w:hyperlink r:id="rId2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11.12.2018 </w:t>
            </w:r>
            <w:hyperlink r:id="rId21" w:history="1">
              <w:r>
                <w:rPr>
                  <w:color w:val="0000FF"/>
                </w:rPr>
                <w:t>N 905-п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22" w:history="1">
              <w:r>
                <w:rPr>
                  <w:color w:val="0000FF"/>
                </w:rPr>
                <w:t>N 948-п</w:t>
              </w:r>
            </w:hyperlink>
            <w:r>
              <w:rPr>
                <w:color w:val="392C69"/>
              </w:rPr>
              <w:t xml:space="preserve">, от 22.04.2019 </w:t>
            </w:r>
            <w:hyperlink r:id="rId23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24" w:history="1">
              <w:r>
                <w:rPr>
                  <w:color w:val="0000FF"/>
                </w:rPr>
                <w:t>N 777-п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ЯО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30.04.2008 N 144, от 28.08.2008 N 402, от 21.01.2009 </w:t>
            </w:r>
            <w:hyperlink r:id="rId25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 xml:space="preserve">В соответствии со </w:t>
      </w:r>
      <w:hyperlink r:id="rId26" w:history="1">
        <w:r>
          <w:rPr>
            <w:color w:val="0000FF"/>
          </w:rPr>
          <w:t>статьей 48</w:t>
        </w:r>
      </w:hyperlink>
      <w:r>
        <w:t xml:space="preserve"> Устава Ярославской области</w:t>
      </w:r>
    </w:p>
    <w:p w:rsidR="003B59C9" w:rsidRDefault="003B59C9">
      <w:pPr>
        <w:pStyle w:val="ConsPlusNormal"/>
        <w:jc w:val="both"/>
      </w:pPr>
      <w:r>
        <w:t xml:space="preserve">(преамбула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ЯО от 07.03.2014 N 189-п)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>ПОСТАНОВЛЯЮ:</w:t>
      </w:r>
    </w:p>
    <w:p w:rsidR="003B59C9" w:rsidRDefault="003B59C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5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9C9" w:rsidRDefault="003B59C9">
            <w:pPr>
              <w:pStyle w:val="ConsPlusNormal"/>
              <w:jc w:val="both"/>
            </w:pPr>
            <w:r>
              <w:rPr>
                <w:color w:val="392C69"/>
              </w:rPr>
              <w:t>Пункт 1 признан утратившим силу с 1 января 2009 года в части утверждения штатной численности департамента здравоохранения и фармации Ярославской области (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ЯО от 21.01.2009 N 21-п).</w:t>
            </w:r>
          </w:p>
        </w:tc>
      </w:tr>
    </w:tbl>
    <w:p w:rsidR="003B59C9" w:rsidRDefault="003B59C9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департаменте здравоохранения и фармации Ярославской области и его штатную численность (не приводится).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29" w:history="1">
        <w:r>
          <w:rPr>
            <w:color w:val="0000FF"/>
          </w:rPr>
          <w:t>пункт 2</w:t>
        </w:r>
      </w:hyperlink>
      <w:r>
        <w:t xml:space="preserve"> постановления Администрации области от 13.06.2007 N 186 "О создании департамента здравоохранения и фармации Ярославской области", постановления Администрации области от 31.07.2007 N 233 "О штатной численности департамента здравоохранения и фармации Ярославской области", от 31.08.2007 N 251 "О штатной численности департамента здравоохранения и фармации Ярославской области", от 12.09.2007 N 275 "О внесении изменения в постановление Администрации области от 31.08.2007 N 251", от 12.09.2007 N 276 "О штатной численности департамента здравоохранения и фармации Администрации области", от 09.10.2007 N 303 "О штатной численности департамента здравоохранения и фармации Ярославской области", от 13.12.2007 </w:t>
      </w:r>
      <w:hyperlink r:id="rId30" w:history="1">
        <w:r>
          <w:rPr>
            <w:color w:val="0000FF"/>
          </w:rPr>
          <w:t>N 422</w:t>
        </w:r>
      </w:hyperlink>
      <w:r>
        <w:t xml:space="preserve"> "О внесении изменений в постановление Администрации области от 13.06.2007 N 186", от 29.12.2007 N 452 "О штатной численности департамента здравоохранения и фармации Ярославской области".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>3. Постановление вступает в силу с момента подписания.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jc w:val="right"/>
      </w:pPr>
      <w:r>
        <w:t>Губернатор</w:t>
      </w:r>
    </w:p>
    <w:p w:rsidR="003B59C9" w:rsidRDefault="003B59C9">
      <w:pPr>
        <w:pStyle w:val="ConsPlusNormal"/>
        <w:jc w:val="right"/>
      </w:pPr>
      <w:r>
        <w:t>Ярославской области</w:t>
      </w:r>
    </w:p>
    <w:p w:rsidR="003B59C9" w:rsidRDefault="003B59C9">
      <w:pPr>
        <w:pStyle w:val="ConsPlusNormal"/>
        <w:jc w:val="right"/>
      </w:pPr>
      <w:r>
        <w:lastRenderedPageBreak/>
        <w:t>С.А.ВАХРУКОВ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jc w:val="right"/>
        <w:outlineLvl w:val="0"/>
      </w:pPr>
      <w:r>
        <w:t>Утверждено</w:t>
      </w:r>
    </w:p>
    <w:p w:rsidR="003B59C9" w:rsidRDefault="003B59C9">
      <w:pPr>
        <w:pStyle w:val="ConsPlusNormal"/>
        <w:jc w:val="right"/>
      </w:pPr>
      <w:r>
        <w:t>постановлением</w:t>
      </w:r>
    </w:p>
    <w:p w:rsidR="003B59C9" w:rsidRDefault="003B59C9">
      <w:pPr>
        <w:pStyle w:val="ConsPlusNormal"/>
        <w:jc w:val="right"/>
      </w:pPr>
      <w:r>
        <w:t>Правительства области</w:t>
      </w:r>
    </w:p>
    <w:p w:rsidR="003B59C9" w:rsidRDefault="003B59C9">
      <w:pPr>
        <w:pStyle w:val="ConsPlusNormal"/>
        <w:jc w:val="right"/>
      </w:pPr>
      <w:r>
        <w:t>от 20.03.2008 N 52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Title"/>
        <w:jc w:val="center"/>
      </w:pPr>
      <w:bookmarkStart w:id="0" w:name="P46"/>
      <w:bookmarkEnd w:id="0"/>
      <w:r>
        <w:t>ПОЛОЖЕНИЕ</w:t>
      </w:r>
    </w:p>
    <w:p w:rsidR="003B59C9" w:rsidRDefault="003B59C9">
      <w:pPr>
        <w:pStyle w:val="ConsPlusTitle"/>
        <w:jc w:val="center"/>
      </w:pPr>
      <w:r>
        <w:t>О ДЕПАРТАМЕНТЕ ЗДРАВООХРАНЕНИЯ И ФАРМАЦИИ</w:t>
      </w:r>
    </w:p>
    <w:p w:rsidR="003B59C9" w:rsidRDefault="003B59C9">
      <w:pPr>
        <w:pStyle w:val="ConsPlusTitle"/>
        <w:jc w:val="center"/>
      </w:pPr>
      <w:r>
        <w:t>ЯРОСЛАВСКОЙ ОБЛАСТИ</w:t>
      </w:r>
    </w:p>
    <w:p w:rsidR="003B59C9" w:rsidRDefault="003B5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5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26.10.2015 </w:t>
            </w:r>
            <w:hyperlink r:id="rId31" w:history="1">
              <w:r>
                <w:rPr>
                  <w:color w:val="0000FF"/>
                </w:rPr>
                <w:t>N 1142-п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2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22.08.2016 </w:t>
            </w:r>
            <w:hyperlink r:id="rId33" w:history="1">
              <w:r>
                <w:rPr>
                  <w:color w:val="0000FF"/>
                </w:rPr>
                <w:t>N 977-п</w:t>
              </w:r>
            </w:hyperlink>
            <w:r>
              <w:rPr>
                <w:color w:val="392C69"/>
              </w:rPr>
              <w:t xml:space="preserve">, от 09.02.2018 </w:t>
            </w:r>
            <w:hyperlink r:id="rId34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3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11.12.2018 </w:t>
            </w:r>
            <w:hyperlink r:id="rId36" w:history="1">
              <w:r>
                <w:rPr>
                  <w:color w:val="0000FF"/>
                </w:rPr>
                <w:t>N 905-п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37" w:history="1">
              <w:r>
                <w:rPr>
                  <w:color w:val="0000FF"/>
                </w:rPr>
                <w:t>N 948-п</w:t>
              </w:r>
            </w:hyperlink>
            <w:r>
              <w:rPr>
                <w:color w:val="392C69"/>
              </w:rPr>
              <w:t>,</w:t>
            </w:r>
          </w:p>
          <w:p w:rsidR="003B59C9" w:rsidRDefault="003B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38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9" w:history="1">
              <w:r>
                <w:rPr>
                  <w:color w:val="0000FF"/>
                </w:rPr>
                <w:t>N 777-п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59C9" w:rsidRDefault="003B59C9">
      <w:pPr>
        <w:pStyle w:val="ConsPlusNormal"/>
        <w:jc w:val="both"/>
      </w:pPr>
    </w:p>
    <w:p w:rsidR="003B59C9" w:rsidRDefault="003B59C9">
      <w:pPr>
        <w:pStyle w:val="ConsPlusTitle"/>
        <w:jc w:val="center"/>
        <w:outlineLvl w:val="1"/>
      </w:pPr>
      <w:r>
        <w:t>1. Общие положения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>1.1. Департамент здравоохранения и фармации Ярославской области (далее - департамент) является органом исполнительной власти Ярославской области, осуществляющим функции в сфере охраны здоровья граждан на территории Ярославской области, в том числе по защите прав человека и гражданина в сфере охраны здоровья на территории Ярославской области, разработке, утверждению и реализации программы развития здравоохранения, обеспечения санитарно-эпидемиологического благополучия населения, профилактики заболеваний, организации обеспечения граждан лекарственными препаратами и медицинскими изделиями, а также по участию в санитарно-гигиеническом просвещении населения.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1.2. Департамент в своей деятельности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Ярославской области и настоящим Положением.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1.3. Департамент осуществляет свою деятельность во взаимодействии с органами государственной власти Российской Федерации, Ярославской области, иных субъектов Российской Федерации, органами местного самоуправления, юридическими и физическими лицами.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1.4. Сокращенное наименование департамента - ДЗиФ ЯО.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Title"/>
        <w:jc w:val="center"/>
        <w:outlineLvl w:val="1"/>
      </w:pPr>
      <w:r>
        <w:t>2. Полномочия департамента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2.1. Реализация единой государственной политики в области защиты прав человека и гражданина в сфере охраны здоровья на территории Ярославской области.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2.2. Реализация единой государственной политики на территории Ярославской области при обращении лекарственных средств.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2.3. Реализация на территории Ярославской области единой государственной политики в области оказания государственной социальной помощи в виде набора социальных услуг.</w:t>
      </w:r>
    </w:p>
    <w:p w:rsidR="003B59C9" w:rsidRDefault="003B59C9">
      <w:pPr>
        <w:pStyle w:val="ConsPlusNormal"/>
        <w:spacing w:before="220"/>
        <w:ind w:firstLine="540"/>
        <w:jc w:val="both"/>
      </w:pPr>
      <w:bookmarkStart w:id="1" w:name="P68"/>
      <w:bookmarkEnd w:id="1"/>
      <w:r>
        <w:lastRenderedPageBreak/>
        <w:t>2.4. Лицензирование следующих видов деятельности: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2.5. Осуществление ведомственного контроля качества и безопасности медицинской деятельности подведомственных медицинских организаций.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2.6. Участие в реализации на территории Ярославской области единой государственной политики в сфере обязательного медицинского страхования.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Title"/>
        <w:jc w:val="center"/>
        <w:outlineLvl w:val="1"/>
      </w:pPr>
      <w:r>
        <w:t>3. Функции департамента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>3.1. В соответствии с установленными полномочиями департамент выполняет следующие функции: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 По вопросам реализации единой государственной политики в области защиты прав человека и гражданина в сфере охраны здоровья на территории Ярославской области: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3.1.1.1. Разрабатывает и реализует территориальную программу государственных гарантий бесплатного оказания гражданам медицинской помощи, включающую в себя территориальную программу обязательного медицинского страхования.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3.1.1.2. Организует оказание населению Ярославской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функционально подчиненных департаменту.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3.1.1.3. Организует проведение медицинских экспертиз, медицинских осмотров и медицинских освидетельствований в медицинских организациях, функционально подчиненных департаменту.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3.1.1.4.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функционально подчиненных департаменту.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3.1.1.5. Создает в пределах компетенции, определенной законодательством Российской Федерации, условия для развития медицинской помощи, обеспечения ее качества и доступности.</w:t>
      </w:r>
    </w:p>
    <w:p w:rsidR="003B59C9" w:rsidRDefault="003B59C9">
      <w:pPr>
        <w:pStyle w:val="ConsPlusNormal"/>
        <w:jc w:val="both"/>
      </w:pPr>
      <w:r>
        <w:t xml:space="preserve">(пп. 3.1.1.5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ЯО от 22.04.2019 N 309-п)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3.1.1.6. 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</w:t>
      </w:r>
      <w:r>
        <w:lastRenderedPageBreak/>
        <w:t>медицинских экспертиз, медицинских осмотров и медицинских освидетельствований.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3.1.1.7. Организует осуществление мероприятий по профилактике заболеваний и формированию здорового образа жизни у граждан, проживающих на территории Ярославской области.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3.1.1.8. 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3.1.1.9. Организует обеспечение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3.1.1.10. Реализует мероприятия, направленные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3.1.1.11. Ежегодно информирует население Ярославской области, в том числе через средства массовой информации, о возможности распространения на территории Ярославской области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3.1.1.12. Устанавливает меры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препаратами.</w:t>
      </w:r>
    </w:p>
    <w:p w:rsidR="003B59C9" w:rsidRDefault="003B59C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ЯО от 22.08.2016 N 977-п)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3.1.1.13. Устанавливает случаи и порядок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3.1.1.14. Устанавливает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3.1.1.15. Создает условия для организации проведения независимой оценки качества оказания услуг медицинскими организациями.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3.1.1.16. Утратил силу с 22 августа 2016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ЯО от 22.08.2016 N 977-п.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3.1.1.16&lt;1&gt;. Организует медико-биологическое обеспечение спортсменов спортивных сборных команд Ярославской области.</w:t>
      </w:r>
    </w:p>
    <w:p w:rsidR="003B59C9" w:rsidRDefault="003B59C9">
      <w:pPr>
        <w:pStyle w:val="ConsPlusNormal"/>
        <w:jc w:val="both"/>
      </w:pPr>
      <w:r>
        <w:t xml:space="preserve">(пп. 3.1.1.16&lt;1&gt;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ЯО от 07.06.2018 N 437-п)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3.1.1.17. Направляет граждан в медицинские организации для оказания высокотехнологичной медицинской помощи.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3.1.1.18. Ведет: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lastRenderedPageBreak/>
        <w:t>-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тканей;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инвалидности;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региональный сегмент Национального радиационно-эпидемиологического регистра;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региональный сегмент единой государственной информационной системы в сфере здравоохранения Ярославской области;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региональный сегмент Федерального регистра медицинских работников и паспортов медицинских организаций.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3.1.1.19. Устанавливает: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порядок проведения оценки последствий принятия решения о ликвидации медицинской организации, подведомственной департаменту, о прекращении деятельности ее обособленного подразделения;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- порядок создания комиссии по оценке последствий принятия решения о ликвидации медицинской организации, подведомственной департаменту, о прекращении деятельности ее обособленного подразделения и подготовки указанной комиссией заключений.</w:t>
      </w:r>
    </w:p>
    <w:p w:rsidR="003B59C9" w:rsidRDefault="003B59C9">
      <w:pPr>
        <w:pStyle w:val="ConsPlusNormal"/>
        <w:jc w:val="both"/>
      </w:pPr>
      <w:r>
        <w:t xml:space="preserve">(пп. 3.1.1.19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ЯО от 07.06.2018 N 437-п)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3.1.2. Исключен с 9 февраля 2018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ЯО от 09.02.2018 N 66-п.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3.1.2.1. Устанавливает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3.1.2.2. Осуществляет 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3.1.3. По вопросам реализации на территории Ярославской области единой государственной политики в области оказания государственной социальной помощи в виде набора социальных услуг: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3.1.3.1. Осуществляет закупки (в том числе организует определение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3.1.3.2. Организует обеспечение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3.1.4. При осуществлении лицензирования видов деятельности, указанных в </w:t>
      </w:r>
      <w:hyperlink w:anchor="P68" w:history="1">
        <w:r>
          <w:rPr>
            <w:color w:val="0000FF"/>
          </w:rPr>
          <w:t>пункте 2.4 раздела 2</w:t>
        </w:r>
      </w:hyperlink>
      <w:r>
        <w:t xml:space="preserve"> настоящего Положения: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lastRenderedPageBreak/>
        <w:t>3.1.4.1. Предоставляет и переоформляет лицензии.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3.1.4.2. Предоставляет дубликаты лицензий и копий лицензий.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3.1.4.3. Осуществляет лицензионный контроль в отношении соискателей лицензий и лицензиатов, представивших заявления о переоформлении лицензий.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3.1.4.4. Прекращает действие лицензий.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3.1.4.5. Формирует и ведет региональный сегмент единого реестра лицензий в автоматизированной системе "Лицензирование" Федеральной службы по надзору в сфере здравоохранения.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3.1.4.6. Утверждает формы заявлений о предоставлении и переоформлении лицензий, утверждает формы уведомлений, выписок из указанного реестра лицензий и других используемых в процессе лицензирования документов.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3.1.4.7. Предоставляет заинтересованным лицам информацию по вопросам лицензирования, включая размещение этой информации на странице департамента на портале органов государственной власти Ярославской области в информационно-телекоммуникационной сети "Интернет", с указанием адресов электронной почты, по которым могут быть направлены запросы и получена запрашиваемая информация.</w:t>
      </w:r>
    </w:p>
    <w:p w:rsidR="003B59C9" w:rsidRDefault="003B59C9">
      <w:pPr>
        <w:pStyle w:val="ConsPlusNormal"/>
        <w:jc w:val="both"/>
      </w:pPr>
      <w:r>
        <w:t xml:space="preserve">(пп. 3.1.4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ЯО от 22.08.2016 N 977-п)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3.1.5. При осуществлении ведомственного контроля качества и безопасности медицинской деятельности подведомственных медицинских организаций: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3.1.5.1. Контролирует применение медицинскими организациями порядков оказания медицинской помощи и стандартов медицинской помощи.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3.1.5.2. Контролирует соблюдение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3.1.5.3. Контролирует соблюдение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3.1.6. По вопросам реализации на территории Ярославской области единой государственной политики в сфере обязательного медицинского страхования - уплачивает страховые взносы на обязательное медицинское страхование неработающего населения.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 Для обеспечения реализации основных направлений деятельности и установленных полномочий департамент выполняет следующие функции:</w:t>
      </w:r>
    </w:p>
    <w:p w:rsidR="003B59C9" w:rsidRDefault="003B59C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ЯО от 09.02.2018 N 66-п)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3.2.1. Разрабатывает проекты (участвует в разработке проектов) государственных программ Ярославской области, организует и обеспечивает их реализацию.</w:t>
      </w:r>
    </w:p>
    <w:p w:rsidR="003B59C9" w:rsidRDefault="003B59C9">
      <w:pPr>
        <w:pStyle w:val="ConsPlusNormal"/>
        <w:jc w:val="both"/>
      </w:pPr>
      <w:r>
        <w:t xml:space="preserve">(пп. 3.2.1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ЯО от 09.02.2018 N 66-п)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3.2.1&lt;1&gt;. Разрабатывает региональные проекты, входящие в состав федеральных проектов, организует их реализацию и обеспечивает достижение их целевых показателей.</w:t>
      </w:r>
    </w:p>
    <w:p w:rsidR="003B59C9" w:rsidRDefault="003B59C9">
      <w:pPr>
        <w:pStyle w:val="ConsPlusNormal"/>
        <w:jc w:val="both"/>
      </w:pPr>
      <w:r>
        <w:t xml:space="preserve">(пп. 3.2.1&lt;1&gt;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ЯО от 11.12.2018 N 905-п)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3.2.1&lt;2&gt;. Реализует мероприятия региональных проектов, входящих в состав федеральных </w:t>
      </w:r>
      <w:r>
        <w:lastRenderedPageBreak/>
        <w:t>проектов.</w:t>
      </w:r>
    </w:p>
    <w:p w:rsidR="003B59C9" w:rsidRDefault="003B59C9">
      <w:pPr>
        <w:pStyle w:val="ConsPlusNormal"/>
        <w:jc w:val="both"/>
      </w:pPr>
      <w:r>
        <w:t xml:space="preserve">(пп. 3.2.1&lt;2&gt;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ЯО от 11.12.2018 N 905-п)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3.2.2. Осуществляет мониторинг правоприменения.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3.2.3. Осуществляет функции и полномочия учредителя функционально подчиненных департаменту государственных предприятий и государственных учреждений Ярославской области.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3.2.4. Обеспечивает личный прием, регистрацию и рассмотрение обращений граждан и организаций по вопросам, решение которых связано с полномочиями департамента.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Анализирует содержание поступающих обращений с целью принятия мер по своевременному выявлению и устранению причин нарушения прав, свобод и законных интересов граждан.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3.2.5. Обеспечивает деятельность комиссий, советов, коллегий, рабочих групп, иных совещательных и коллегиальных органов, образованных для решения вопросов, связанных с полномочиями департамента.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3.2.6. Оказывает консультативную и методическую помощь (поддержку) органам государственной власти Ярославской области, органам местного самоуправления муниципальных образований области в установленной сфере деятельности.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3.2.7. Осуществляет организацию и ведение гражданской обороны в департаменте, в том числе разрабатывает планы гражданской обороны и защиты населения, проводит мероприятия по гражданской обороне.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3.2.8. Организовывает и проводит мероприятия по обеспечению мобилизационной готовности департамента, осуществляет воинский учет и бронирование граждан, пребывающих в запасе.</w:t>
      </w:r>
    </w:p>
    <w:p w:rsidR="003B59C9" w:rsidRDefault="003B59C9">
      <w:pPr>
        <w:pStyle w:val="ConsPlusNormal"/>
        <w:jc w:val="both"/>
      </w:pPr>
      <w:r>
        <w:t xml:space="preserve">(пп. 3.2.8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ЯО от 21.03.2016 N 287-п)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3.2.9. Оказывает гражданам бесплатную юридическую помощь по вопросам, решение которых связано с полномочиями департамента.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3.2.10. Создает медицинскую спасательную службу Ярославской области, обеспечивает ее деятельность.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3.2.11. Разрабатывает проекты законодательных и иных правовых актов Ярославской области в сфере охраны здоровья и в установленном порядке вносит на рассмотрение соответствующих органов государственной власти Ярославской области.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3.2.12. Готовит предложения для включения в прогноз потребности в капитальном строительстве и реконструкции зданий и сооружений медицинских организаций.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3.2.13. Проводит сбор и анализ информации о демографических процессах, уровне здоровья, заболеваемости и смертности населения области, представляет органам государственной власти Ярославской области результаты исследований и вносит предложения по формированию социально-экономической политики Ярославской области, реконструкции и изменению профиля медицинских организаций.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3.2.14. Оказывает государственную финансовую поддержку социально ориентированных некоммерческих организаций по направлениям поддержки семей с детьми-инвалидами и детьми, страдающими тяжелыми заболеваниями.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lastRenderedPageBreak/>
        <w:t>3.2.15. Осуществляет присвоение, подтверждение или снятие квалификационных категорий медицинских и фармацевтических работников.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3.2.16. Осуществляет аттестацию экспертов, привлекаемых департаментом к проведению мероприятий по контролю.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3.2.17. Предоставляет информацию об оказанных медицинских услугах в Ярославской области.</w:t>
      </w:r>
    </w:p>
    <w:p w:rsidR="003B59C9" w:rsidRDefault="003B59C9">
      <w:pPr>
        <w:pStyle w:val="ConsPlusNormal"/>
        <w:jc w:val="both"/>
      </w:pPr>
      <w:r>
        <w:t xml:space="preserve">(пп. 3.2.17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ЯО от 21.03.2016 N 287-п)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3.2.18. Участвует в мероприятиях по выявлению и устранению факторов, способствующих возникновению и распространению идеологии терроризма в медицинских организациях, подведомственных департаменту.</w:t>
      </w:r>
    </w:p>
    <w:p w:rsidR="003B59C9" w:rsidRDefault="003B59C9">
      <w:pPr>
        <w:pStyle w:val="ConsPlusNormal"/>
        <w:jc w:val="both"/>
      </w:pPr>
      <w:r>
        <w:t xml:space="preserve">(пп. 3.2.18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ЯО от 07.11.2019 N 777-п)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3.2.18&lt;1&gt;. Осуществляет мониторинг политических, социально-экономических и иных процессов, оказывающих влияние на ситуацию в сфере противодействия идеологии терроризма на территории Ярославской области.</w:t>
      </w:r>
    </w:p>
    <w:p w:rsidR="003B59C9" w:rsidRDefault="003B59C9">
      <w:pPr>
        <w:pStyle w:val="ConsPlusNormal"/>
        <w:jc w:val="both"/>
      </w:pPr>
      <w:r>
        <w:t xml:space="preserve">(пп. 3.2.18&lt;1&gt;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ЯО от 07.11.2019 N 777-п)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3.2.19. Организует работу по оказанию медицинской помощи лицам, пострадавшим в результате террористического акта, совершенного на территории Ярославской области, и лицам, участвующим в его пресечении, проведение аварийно-спасательных работ в случае совершения террористического акта на территории Ярославской области.</w:t>
      </w:r>
    </w:p>
    <w:p w:rsidR="003B59C9" w:rsidRDefault="003B59C9">
      <w:pPr>
        <w:pStyle w:val="ConsPlusNormal"/>
        <w:jc w:val="both"/>
      </w:pPr>
      <w:r>
        <w:t xml:space="preserve">(пп. 3.2.19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ЯО от 07.06.2018 N 437-п)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3.2.20. Организует выполнение подведомственными департаменту медицинскими организациями требований к антитеррористической защищенности объектов (территорий).</w:t>
      </w:r>
    </w:p>
    <w:p w:rsidR="003B59C9" w:rsidRDefault="003B59C9">
      <w:pPr>
        <w:pStyle w:val="ConsPlusNormal"/>
        <w:jc w:val="both"/>
      </w:pPr>
      <w:r>
        <w:t xml:space="preserve">(пп. 3.2.20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ЯО от 07.06.2018 N 437-п)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3.2.21.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3B59C9" w:rsidRDefault="003B59C9">
      <w:pPr>
        <w:pStyle w:val="ConsPlusNormal"/>
        <w:jc w:val="both"/>
      </w:pPr>
      <w:r>
        <w:t xml:space="preserve">(пп. 3.2.21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ЯО от 21.12.2018 N 948-п)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3.2.22. Оказывает поддержку развитию добровольчества (волонтерства) на территории Ярославской области в рамках своей компетенции.</w:t>
      </w:r>
    </w:p>
    <w:p w:rsidR="003B59C9" w:rsidRDefault="003B59C9">
      <w:pPr>
        <w:pStyle w:val="ConsPlusNormal"/>
        <w:jc w:val="both"/>
      </w:pPr>
      <w:r>
        <w:t xml:space="preserve">(пп. 3.2.22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ЯО от 07.11.2019 N 777-п)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Title"/>
        <w:jc w:val="center"/>
        <w:outlineLvl w:val="1"/>
      </w:pPr>
      <w:r>
        <w:t>4. Права департамента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>Департамент имеет право: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4.1. В пределах своих полномочий издавать приказы, носящие нормативный характер.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4.2. Представлять интересы департамента и Правительства области в судебных и иных органах при рассмотрении вопросов в пределах установленных полномочий.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4.3. Организовывать и проводить конкурсы, выставки, конференции, семинары, форумы, круглые столы и другие мероприятия в пределах установленных полномочий, оказывать информационную и организационную поддержку при их подготовке и проведении.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4.4. Пользоваться государственными информационными ресурсами Ярославской области и информацией, находящейся в распоряжении органов государственной власти Ярославской области.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4.5. Ходатайствовать о награждении государственными наградами Российской Федерации, </w:t>
      </w:r>
      <w:r>
        <w:lastRenderedPageBreak/>
        <w:t>наградами, включенными в систему наград Ярославской области, и поощрении работников и трудовых коллективов предприятий, организаций, учреждений.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4.6. Принимать участие в заседаниях коллегии Министерства здравоохранения Российской Федерации.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4.7. Участвовать в заключении соглашений о сотрудничестве и взаимодействии в сфере охраны здоровья населения Ярославской области с Министерством здравоохранения и социального развития Российской Федерации.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4.8. Заключать соглашения о сотрудничестве и взаимодействии в сфере охраны здоровья населения Ярославской области с органами местного самоуправления муниципальных образований области.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4.9. Осуществлять иные права в соответствии с законодательством Российской Федерации и Ярославской области.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Title"/>
        <w:jc w:val="center"/>
        <w:outlineLvl w:val="1"/>
      </w:pPr>
      <w:r>
        <w:t>5. Организация деятельности департамента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>5.1. Департамент возглавляет директор департамента, назначаемый на должность и освобождаемый от должности распоряжением Губернатора области.</w:t>
      </w:r>
    </w:p>
    <w:p w:rsidR="003B59C9" w:rsidRDefault="003B59C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ЯО от 09.02.2018 N 66-п)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5.2. Департамент имеет структурные подразделения: комитеты, отделы.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 Директор департамента: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5.3.1. Руководит департаментом, организует и контролирует его деятельность, действуя на принципах единоначалия.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5.3.2. Определяет организационно-штатную структуру департамента, утверждает штатное расписание и бюджетную смету департамента в пределах утвержденных бюджетных ассигнований.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5.3.3. Решает кадровые вопросы департамента.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5.3.4. Обеспечивает безопасность условий и охрану труда сотрудников департамента.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5.3.5. Действует без доверенности от имени департамента, представляет его интересы в органах государственной власти и органах местного самоуправления, административных, правоохранительных и судебных органах, коммерческих и некоммерческих организациях.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5.3.6. Выдает доверенности по вопросам, связанным с полномочиями департамента.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5.3.7. Издает исполнительно-распорядительные акты в форме приказов департамента, осуществляет контроль за их исполнением.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5.3.8. Образовывает комиссии, советы, коллегии, рабочие группы и иные совещательные и коллегиальные органы для решения вопросов, связанных с полномочиями департамента, и утверждает положения о них.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5.3.9. Обеспечивает результативность, адресность и целевой характер использования бюджетных средств в соответствии с утвержденными департаменту бюджетными ассигнованиями и лимитами бюджетных обязательств.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5.3.10. Обеспечивает соблюдение финансовой и учетной дисциплины.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lastRenderedPageBreak/>
        <w:t>5.3.11. Подписывает от лица департамента государственные контракты, договоры, соглашения, другие документы гражданско-правового характера, а также иные документы в пределах установленных полномочий.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5.3.12. Несет персональную ответственность за достижение значений показателей деятельности департамента, в том числе показателей реализации государственных программ Ярославской области и основных мероприятий государственных программ Ярославской области, по которым департамент является ответственным исполнителем.</w:t>
      </w:r>
    </w:p>
    <w:p w:rsidR="003B59C9" w:rsidRDefault="003B59C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ЯО от 09.02.2018 N 66-п)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5.3.13. Обеспечивает исполнение поручений, относящихся к полномочиям департамента, осуществляет контроль за их исполнением.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5.3.14. Контролирует обеспечение доступа к информации о деятельности департамента.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5.3.15. Проводит личный прием граждан.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5.3.16. Контролирует соблюдение порядка рассмотрения обращений граждан, анализирует содержание поступающих обращений с целью принятия мер по своевременному выявлению и устранению причин нарушения прав, свобод и законных интересов граждан.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5.3.17. Принимает меры по противодействию коррупции.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5.4. Департамент обладает правами юридического лица, имеет гербовую печать со своим наименованием, другие печати, штампы и бланки установленного образца.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Департамент имеет самостоятельный баланс, смету, лицевые счета в органе Федерального казначейства, департаменте финансов Ярославской области, иные счета в соответствии с законодательством Российской Федерации и Ярославской области.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5.5. Департамент является главным распорядителем, распорядителем и получателем соответствующих бюджетных средств, главным администратором, администратором доходов областного бюджета.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Департамент организует и осуществляет исполнение бюджета Ярославской области в соответствии с общими принципами, установленными Бюджетным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Финансирование деятельности департамента, а также денежного содержания сотрудников департамента осуществляется за счет средств областного бюджета.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Имущество и служебные помещения, закрепленные за департаментом, находятся у него на праве оперативного управления.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5.6. Департамент является государственным заказчиком в соответствии с законодательством Российской Федерации и Ярославской области, в том числе планирует закупки, размещает информацию о закупках в единой информационной системе, осуществляет закупки товаров, работ, услуг для обеспечения государственных нужд департамента и контроль в сфере закупок.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 xml:space="preserve">5.7. Департамент обеспечивает доступ к информации о своей деятельности с учетом требований Федеральных законов от 9 февраля 2009 года </w:t>
      </w:r>
      <w:hyperlink r:id="rId63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от 27 июля 2010 года </w:t>
      </w:r>
      <w:hyperlink r:id="rId64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в порядке, установленном департаментом.</w:t>
      </w:r>
    </w:p>
    <w:p w:rsidR="003B59C9" w:rsidRDefault="003B59C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ЯО от 09.02.2018 N 66-п)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lastRenderedPageBreak/>
        <w:t>5.8. Департамент обеспечивает защиту переданных ему другими органами государственной власти, предприятиями, учреждениями и организациями сведений, составляющих государственную и иную охраняемую законом тайну. Департамент ведет секретное делопроизводство.</w:t>
      </w:r>
    </w:p>
    <w:p w:rsidR="003B59C9" w:rsidRDefault="003B59C9">
      <w:pPr>
        <w:pStyle w:val="ConsPlusNormal"/>
        <w:jc w:val="both"/>
      </w:pPr>
      <w:r>
        <w:t xml:space="preserve">(п. 5.8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ЯО от 21.03.2016 N 287-п)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5.9. Департамент обеспечивает финансовые, материально-технические и иные условия, необходимые для комплектования, хранения, учета и использования архивных документов.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5.10. Департамент в пределах установленных полномочий выступает истцом и ответчиком в суде в соответствии с законодательством Российской Федерации.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5.11. Департамент находится по адресу: 150000, Российская Федерация, г. Ярославль, ул. Советская, д. 11/9.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Title"/>
        <w:jc w:val="center"/>
        <w:outlineLvl w:val="1"/>
      </w:pPr>
      <w:r>
        <w:t>6. Порядок реорганизации и ликвидации департамента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ind w:firstLine="540"/>
        <w:jc w:val="both"/>
      </w:pPr>
      <w:r>
        <w:t>Департамент реорганизуется и ликвидируется в соответствии с законодательством Российской Федерации.</w:t>
      </w:r>
    </w:p>
    <w:p w:rsidR="003B59C9" w:rsidRDefault="003B59C9">
      <w:pPr>
        <w:pStyle w:val="ConsPlusNormal"/>
        <w:spacing w:before="220"/>
        <w:ind w:firstLine="540"/>
        <w:jc w:val="both"/>
      </w:pPr>
      <w:r>
        <w:t>Департамент в случае реорганизации обеспечивает передачу архивных документов правопреемнику, а в случае ликвидации - государственному казенному учреждению Ярославской области "Государственный архив Ярославской области".</w:t>
      </w:r>
    </w:p>
    <w:p w:rsidR="003B59C9" w:rsidRDefault="003B59C9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09.02.2018 N 66-п)</w:t>
      </w: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jc w:val="both"/>
      </w:pPr>
    </w:p>
    <w:p w:rsidR="003B59C9" w:rsidRDefault="003B5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DDF" w:rsidRDefault="00766DDF">
      <w:bookmarkStart w:id="2" w:name="_GoBack"/>
      <w:bookmarkEnd w:id="2"/>
    </w:p>
    <w:sectPr w:rsidR="00766DDF" w:rsidSect="0067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C9"/>
    <w:rsid w:val="0000140A"/>
    <w:rsid w:val="000358F9"/>
    <w:rsid w:val="0003611D"/>
    <w:rsid w:val="00044586"/>
    <w:rsid w:val="000860DA"/>
    <w:rsid w:val="000959A4"/>
    <w:rsid w:val="000B05E2"/>
    <w:rsid w:val="000B0989"/>
    <w:rsid w:val="000E7483"/>
    <w:rsid w:val="000F356A"/>
    <w:rsid w:val="00121446"/>
    <w:rsid w:val="001326B2"/>
    <w:rsid w:val="0016217A"/>
    <w:rsid w:val="0016462E"/>
    <w:rsid w:val="0017393F"/>
    <w:rsid w:val="00183D11"/>
    <w:rsid w:val="00194D79"/>
    <w:rsid w:val="001C10F5"/>
    <w:rsid w:val="001D125C"/>
    <w:rsid w:val="0020028A"/>
    <w:rsid w:val="002232FA"/>
    <w:rsid w:val="00237C09"/>
    <w:rsid w:val="002432FC"/>
    <w:rsid w:val="00246590"/>
    <w:rsid w:val="002605B5"/>
    <w:rsid w:val="002718C1"/>
    <w:rsid w:val="002771D5"/>
    <w:rsid w:val="00280578"/>
    <w:rsid w:val="00282446"/>
    <w:rsid w:val="002845FE"/>
    <w:rsid w:val="002955E8"/>
    <w:rsid w:val="002A498B"/>
    <w:rsid w:val="002C29CC"/>
    <w:rsid w:val="002C4D57"/>
    <w:rsid w:val="002D178B"/>
    <w:rsid w:val="002D7654"/>
    <w:rsid w:val="002E046A"/>
    <w:rsid w:val="002E069C"/>
    <w:rsid w:val="002F1637"/>
    <w:rsid w:val="002F1E85"/>
    <w:rsid w:val="002F3F8E"/>
    <w:rsid w:val="00300512"/>
    <w:rsid w:val="00312A77"/>
    <w:rsid w:val="003219D4"/>
    <w:rsid w:val="0032398C"/>
    <w:rsid w:val="0032398F"/>
    <w:rsid w:val="00346BFC"/>
    <w:rsid w:val="003513D9"/>
    <w:rsid w:val="00357BB1"/>
    <w:rsid w:val="0036377E"/>
    <w:rsid w:val="00383216"/>
    <w:rsid w:val="00384965"/>
    <w:rsid w:val="00397FB7"/>
    <w:rsid w:val="003B59C9"/>
    <w:rsid w:val="003E4958"/>
    <w:rsid w:val="00404667"/>
    <w:rsid w:val="00411A01"/>
    <w:rsid w:val="0045780F"/>
    <w:rsid w:val="004730D4"/>
    <w:rsid w:val="00497E57"/>
    <w:rsid w:val="004B12D9"/>
    <w:rsid w:val="004D5CFA"/>
    <w:rsid w:val="00512193"/>
    <w:rsid w:val="0052594A"/>
    <w:rsid w:val="00532074"/>
    <w:rsid w:val="005603F3"/>
    <w:rsid w:val="00564DB1"/>
    <w:rsid w:val="005655E6"/>
    <w:rsid w:val="005727EB"/>
    <w:rsid w:val="00573F76"/>
    <w:rsid w:val="00582B50"/>
    <w:rsid w:val="00583C3B"/>
    <w:rsid w:val="005A3DBB"/>
    <w:rsid w:val="005C4850"/>
    <w:rsid w:val="005C70A3"/>
    <w:rsid w:val="005E0716"/>
    <w:rsid w:val="005E5B62"/>
    <w:rsid w:val="005E6017"/>
    <w:rsid w:val="005F6A79"/>
    <w:rsid w:val="00606EE5"/>
    <w:rsid w:val="0062099A"/>
    <w:rsid w:val="00622967"/>
    <w:rsid w:val="0063188D"/>
    <w:rsid w:val="006652C7"/>
    <w:rsid w:val="0068069D"/>
    <w:rsid w:val="00682563"/>
    <w:rsid w:val="0068492C"/>
    <w:rsid w:val="006903BD"/>
    <w:rsid w:val="006A64B6"/>
    <w:rsid w:val="006B2BE9"/>
    <w:rsid w:val="006B3EE8"/>
    <w:rsid w:val="006D79E3"/>
    <w:rsid w:val="006F5FC2"/>
    <w:rsid w:val="0070015F"/>
    <w:rsid w:val="00714E00"/>
    <w:rsid w:val="00716D5E"/>
    <w:rsid w:val="00732109"/>
    <w:rsid w:val="007570C1"/>
    <w:rsid w:val="00766DDF"/>
    <w:rsid w:val="00773D71"/>
    <w:rsid w:val="0077603B"/>
    <w:rsid w:val="00797006"/>
    <w:rsid w:val="007B2FCC"/>
    <w:rsid w:val="007B5CDB"/>
    <w:rsid w:val="007C1465"/>
    <w:rsid w:val="007D2DB7"/>
    <w:rsid w:val="007D4900"/>
    <w:rsid w:val="008042A3"/>
    <w:rsid w:val="0081533C"/>
    <w:rsid w:val="00816F79"/>
    <w:rsid w:val="00853213"/>
    <w:rsid w:val="00866267"/>
    <w:rsid w:val="008A0CF6"/>
    <w:rsid w:val="008A6805"/>
    <w:rsid w:val="008C330D"/>
    <w:rsid w:val="008F7534"/>
    <w:rsid w:val="0091028B"/>
    <w:rsid w:val="009456CD"/>
    <w:rsid w:val="00945C32"/>
    <w:rsid w:val="00950F84"/>
    <w:rsid w:val="0097397A"/>
    <w:rsid w:val="0098483F"/>
    <w:rsid w:val="009B66A2"/>
    <w:rsid w:val="009C14A7"/>
    <w:rsid w:val="009D1AA5"/>
    <w:rsid w:val="009E26AA"/>
    <w:rsid w:val="009F449F"/>
    <w:rsid w:val="00A012DC"/>
    <w:rsid w:val="00A02B9C"/>
    <w:rsid w:val="00A04C38"/>
    <w:rsid w:val="00A21D1A"/>
    <w:rsid w:val="00A271B5"/>
    <w:rsid w:val="00A272CF"/>
    <w:rsid w:val="00A461DF"/>
    <w:rsid w:val="00A55FBF"/>
    <w:rsid w:val="00A71A8C"/>
    <w:rsid w:val="00A8127B"/>
    <w:rsid w:val="00A8308F"/>
    <w:rsid w:val="00A83287"/>
    <w:rsid w:val="00AA530A"/>
    <w:rsid w:val="00AB1F9C"/>
    <w:rsid w:val="00AB5CA9"/>
    <w:rsid w:val="00AC6D80"/>
    <w:rsid w:val="00AD4762"/>
    <w:rsid w:val="00AE6F04"/>
    <w:rsid w:val="00AF2D6B"/>
    <w:rsid w:val="00B07505"/>
    <w:rsid w:val="00B10807"/>
    <w:rsid w:val="00B11DEA"/>
    <w:rsid w:val="00B126CB"/>
    <w:rsid w:val="00B1313D"/>
    <w:rsid w:val="00B33E58"/>
    <w:rsid w:val="00B56C61"/>
    <w:rsid w:val="00B670CC"/>
    <w:rsid w:val="00B826D1"/>
    <w:rsid w:val="00BA76EF"/>
    <w:rsid w:val="00BB7746"/>
    <w:rsid w:val="00BC3554"/>
    <w:rsid w:val="00BC6610"/>
    <w:rsid w:val="00BD5785"/>
    <w:rsid w:val="00BE6D60"/>
    <w:rsid w:val="00C05EB1"/>
    <w:rsid w:val="00C17301"/>
    <w:rsid w:val="00C24C87"/>
    <w:rsid w:val="00C33EB4"/>
    <w:rsid w:val="00C643F6"/>
    <w:rsid w:val="00CA77AB"/>
    <w:rsid w:val="00CB464F"/>
    <w:rsid w:val="00CC58CB"/>
    <w:rsid w:val="00CE7475"/>
    <w:rsid w:val="00D37C85"/>
    <w:rsid w:val="00D41DF0"/>
    <w:rsid w:val="00D45A35"/>
    <w:rsid w:val="00D768CA"/>
    <w:rsid w:val="00D77EE6"/>
    <w:rsid w:val="00DA1451"/>
    <w:rsid w:val="00DB0047"/>
    <w:rsid w:val="00DC33E9"/>
    <w:rsid w:val="00DC7146"/>
    <w:rsid w:val="00DD1695"/>
    <w:rsid w:val="00DD6CE2"/>
    <w:rsid w:val="00DE0D92"/>
    <w:rsid w:val="00DE17F8"/>
    <w:rsid w:val="00DF0326"/>
    <w:rsid w:val="00DF1344"/>
    <w:rsid w:val="00E000B7"/>
    <w:rsid w:val="00E02926"/>
    <w:rsid w:val="00E07541"/>
    <w:rsid w:val="00E15103"/>
    <w:rsid w:val="00E174C8"/>
    <w:rsid w:val="00E2381B"/>
    <w:rsid w:val="00E25EFC"/>
    <w:rsid w:val="00E30526"/>
    <w:rsid w:val="00E31262"/>
    <w:rsid w:val="00E32610"/>
    <w:rsid w:val="00E464FC"/>
    <w:rsid w:val="00E510D0"/>
    <w:rsid w:val="00E5589A"/>
    <w:rsid w:val="00EA5E18"/>
    <w:rsid w:val="00EB3F71"/>
    <w:rsid w:val="00EC2FE9"/>
    <w:rsid w:val="00EF4D91"/>
    <w:rsid w:val="00F031CB"/>
    <w:rsid w:val="00F36D83"/>
    <w:rsid w:val="00F40828"/>
    <w:rsid w:val="00F45028"/>
    <w:rsid w:val="00F5338C"/>
    <w:rsid w:val="00F83CB1"/>
    <w:rsid w:val="00F83D8E"/>
    <w:rsid w:val="00F862EB"/>
    <w:rsid w:val="00F934F7"/>
    <w:rsid w:val="00F96517"/>
    <w:rsid w:val="00F96828"/>
    <w:rsid w:val="00FB3498"/>
    <w:rsid w:val="00FB4A8A"/>
    <w:rsid w:val="00FC79FF"/>
    <w:rsid w:val="00FE13EC"/>
    <w:rsid w:val="00FE294F"/>
    <w:rsid w:val="00FF3921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C62E6FC695F203DE04374A491B3F7F2EAE307CFEB025727FF0B97A9CD374ACDD6BFA9620FA20F899F19D76AB0CF71727710FE9E033DAE68D062154gE74K" TargetMode="External"/><Relationship Id="rId21" Type="http://schemas.openxmlformats.org/officeDocument/2006/relationships/hyperlink" Target="consultantplus://offline/ref=3EC62E6FC695F203DE04374A491B3F7F2EAE307CFEB1217075F4B97A9CD374ACDD6BFA9620FA20F899F19C7FAD0CF71727710FE9E033DAE68D062154gE74K" TargetMode="External"/><Relationship Id="rId42" Type="http://schemas.openxmlformats.org/officeDocument/2006/relationships/hyperlink" Target="consultantplus://offline/ref=3EC62E6FC695F203DE04374A491B3F7F2EAE307CF7B826777CFCE470948A78AEDA64A58127B32CF999F19C78A053F202362900E3F62DD8FA910423g576K" TargetMode="External"/><Relationship Id="rId47" Type="http://schemas.openxmlformats.org/officeDocument/2006/relationships/hyperlink" Target="consultantplus://offline/ref=3EC62E6FC695F203DE04374A491B3F7F2EAE307CF7B826777CFCE470948A78AEDA64A58127B32CF999F19C76A053F202362900E3F62DD8FA910423g576K" TargetMode="External"/><Relationship Id="rId63" Type="http://schemas.openxmlformats.org/officeDocument/2006/relationships/hyperlink" Target="consultantplus://offline/ref=3EC62E6FC695F203DE0429475F77617A2AAD6874FEB42C2020A3BF2DC38372F98F2BA4CF61B633F99BEF9E7FA9g077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EC62E6FC695F203DE04374A491B3F7F2EAE307CFCB522727CFCE470948A78AEDA64A58127B32CF999F19C79A053F202362900E3F62DD8FA910423g576K" TargetMode="External"/><Relationship Id="rId71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C62E6FC695F203DE04374A491B3F7F2EAE307CF7B324727CFCE470948A78AEDA64A58127B32CF999F19C7AA053F202362900E3F62DD8FA910423g576K" TargetMode="External"/><Relationship Id="rId29" Type="http://schemas.openxmlformats.org/officeDocument/2006/relationships/hyperlink" Target="consultantplus://offline/ref=3EC62E6FC695F203DE04374A491B3F7F2EAE307CFDB7247F7CFCE470948A78AEDA64A58127B32CF999F19C78A053F202362900E3F62DD8FA910423g576K" TargetMode="External"/><Relationship Id="rId11" Type="http://schemas.openxmlformats.org/officeDocument/2006/relationships/hyperlink" Target="consultantplus://offline/ref=3EC62E6FC695F203DE04374A491B3F7F2EAE307CFAB4267E7DFCE470948A78AEDA64A58127B32CF999F19C79A053F202362900E3F62DD8FA910423g576K" TargetMode="External"/><Relationship Id="rId24" Type="http://schemas.openxmlformats.org/officeDocument/2006/relationships/hyperlink" Target="consultantplus://offline/ref=3EC62E6FC695F203DE04374A491B3F7F2EAE307CFEB0247578F4B97A9CD374ACDD6BFA9620FA20F899F19C7FAE0CF71727710FE9E033DAE68D062154gE74K" TargetMode="External"/><Relationship Id="rId32" Type="http://schemas.openxmlformats.org/officeDocument/2006/relationships/hyperlink" Target="consultantplus://offline/ref=3EC62E6FC695F203DE04374A491B3F7F2EAE307CF7B420747CFCE470948A78AEDA64A58127B32CF999F19C7AA053F202362900E3F62DD8FA910423g576K" TargetMode="External"/><Relationship Id="rId37" Type="http://schemas.openxmlformats.org/officeDocument/2006/relationships/hyperlink" Target="consultantplus://offline/ref=3EC62E6FC695F203DE04374A491B3F7F2EAE307CFEB0237375FFB97A9CD374ACDD6BFA9620FA20F899F19C7DAF0CF71727710FE9E033DAE68D062154gE74K" TargetMode="External"/><Relationship Id="rId40" Type="http://schemas.openxmlformats.org/officeDocument/2006/relationships/hyperlink" Target="consultantplus://offline/ref=3EC62E6FC695F203DE0429475F77617A2AAD6974F4E77B2271F6B128CBD328E98B62F3CA7DBE2FE79BF19Eg77FK" TargetMode="External"/><Relationship Id="rId45" Type="http://schemas.openxmlformats.org/officeDocument/2006/relationships/hyperlink" Target="consultantplus://offline/ref=3EC62E6FC695F203DE04374A491B3F7F2EAE307CFEB124767EF1B97A9CD374ACDD6BFA9620FA20F899F19C7EAB0CF71727710FE9E033DAE68D062154gE74K" TargetMode="External"/><Relationship Id="rId53" Type="http://schemas.openxmlformats.org/officeDocument/2006/relationships/hyperlink" Target="consultantplus://offline/ref=3EC62E6FC695F203DE04374A491B3F7F2EAE307CF7B420747CFCE470948A78AEDA64A58127B32CF999F19C76A053F202362900E3F62DD8FA910423g576K" TargetMode="External"/><Relationship Id="rId58" Type="http://schemas.openxmlformats.org/officeDocument/2006/relationships/hyperlink" Target="consultantplus://offline/ref=3EC62E6FC695F203DE04374A491B3F7F2EAE307CFEB0237375FFB97A9CD374ACDD6BFA9620FA20F899F19C7DAF0CF71727710FE9E033DAE68D062154gE74K" TargetMode="External"/><Relationship Id="rId66" Type="http://schemas.openxmlformats.org/officeDocument/2006/relationships/hyperlink" Target="consultantplus://offline/ref=3EC62E6FC695F203DE04374A491B3F7F2EAE307CF7B420747CFCE470948A78AEDA64A58127B32CF999F19D7EA053F202362900E3F62DD8FA910423g576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EC62E6FC695F203DE04374A491B3F7F2EAE307CFEB127737EF1B97A9CD374ACDD6BFA9620FA20F899F19C7EAE0CF71727710FE9E033DAE68D062154gE74K" TargetMode="External"/><Relationship Id="rId19" Type="http://schemas.openxmlformats.org/officeDocument/2006/relationships/hyperlink" Target="consultantplus://offline/ref=3EC62E6FC695F203DE04374A491B3F7F2EAE307CFEB127737EF1B97A9CD374ACDD6BFA9620FA20F899F19C7FAD0CF71727710FE9E033DAE68D062154gE74K" TargetMode="External"/><Relationship Id="rId14" Type="http://schemas.openxmlformats.org/officeDocument/2006/relationships/hyperlink" Target="consultantplus://offline/ref=3EC62E6FC695F203DE04374A491B3F7F2EAE307CF9B92E7374FCE470948A78AEDA64A58127B32CF999F19C7AA053F202362900E3F62DD8FA910423g576K" TargetMode="External"/><Relationship Id="rId22" Type="http://schemas.openxmlformats.org/officeDocument/2006/relationships/hyperlink" Target="consultantplus://offline/ref=3EC62E6FC695F203DE04374A491B3F7F2EAE307CFEB0237375FFB97A9CD374ACDD6BFA9620FA20F899F19C7DAF0CF71727710FE9E033DAE68D062154gE74K" TargetMode="External"/><Relationship Id="rId27" Type="http://schemas.openxmlformats.org/officeDocument/2006/relationships/hyperlink" Target="consultantplus://offline/ref=3EC62E6FC695F203DE04374A491B3F7F2EAE307CF9B92E7374FCE470948A78AEDA64A58127B32CF999F19C79A053F202362900E3F62DD8FA910423g576K" TargetMode="External"/><Relationship Id="rId30" Type="http://schemas.openxmlformats.org/officeDocument/2006/relationships/hyperlink" Target="consultantplus://offline/ref=3EC62E6FC695F203DE04374A491B3F7F2EAE307CFDB7277F7BFCE470948A78AEDA64A59327EB20FB91EF9C7DB505A344g673K" TargetMode="External"/><Relationship Id="rId35" Type="http://schemas.openxmlformats.org/officeDocument/2006/relationships/hyperlink" Target="consultantplus://offline/ref=3EC62E6FC695F203DE04374A491B3F7F2EAE307CFEB124767EF1B97A9CD374ACDD6BFA9620FA20F899F19C7FAD0CF71727710FE9E033DAE68D062154gE74K" TargetMode="External"/><Relationship Id="rId43" Type="http://schemas.openxmlformats.org/officeDocument/2006/relationships/hyperlink" Target="consultantplus://offline/ref=3EC62E6FC695F203DE04374A491B3F7F2EAE307CF7B826777CFCE470948A78AEDA64A58127B32CF999F19C77A053F202362900E3F62DD8FA910423g576K" TargetMode="External"/><Relationship Id="rId48" Type="http://schemas.openxmlformats.org/officeDocument/2006/relationships/hyperlink" Target="consultantplus://offline/ref=3EC62E6FC695F203DE04374A491B3F7F2EAE307CFEB127737EF1B97A9CD374ACDD6BFA9620FA20F899F19C7EAB0CF71727710FE9E033DAE68D062154gE74K" TargetMode="External"/><Relationship Id="rId56" Type="http://schemas.openxmlformats.org/officeDocument/2006/relationships/hyperlink" Target="consultantplus://offline/ref=3EC62E6FC695F203DE04374A491B3F7F2EAE307CFEB124767EF1B97A9CD374ACDD6BFA9620FA20F899F19C7EAD0CF71727710FE9E033DAE68D062154gE74K" TargetMode="External"/><Relationship Id="rId64" Type="http://schemas.openxmlformats.org/officeDocument/2006/relationships/hyperlink" Target="consultantplus://offline/ref=3EC62E6FC695F203DE0429475F77617A2BA16C71FCB52C2020A3BF2DC38372F98F2BA4CF61B633F99BEF9E7FA9g077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EC62E6FC695F203DE04374A491B3F7F2EAE307CFEB0237375FEB97A9CD374ACDD6BFA9620FA20F899F19C7CA20CF71727710FE9E033DAE68D062154gE74K" TargetMode="External"/><Relationship Id="rId51" Type="http://schemas.openxmlformats.org/officeDocument/2006/relationships/hyperlink" Target="consultantplus://offline/ref=3EC62E6FC695F203DE04374A491B3F7F2EAE307CFEB1217075F4B97A9CD374ACDD6BFA9620FA20F899F19C7FA30CF71727710FE9E033DAE68D062154gE74K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C62E6FC695F203DE04374A491B3F7F2EAE307CF8B226757BFCE470948A78AEDA64A58127B32CF999F19C7AA053F202362900E3F62DD8FA910423g576K" TargetMode="External"/><Relationship Id="rId17" Type="http://schemas.openxmlformats.org/officeDocument/2006/relationships/hyperlink" Target="consultantplus://offline/ref=3EC62E6FC695F203DE04374A491B3F7F2EAE307CF7B420747CFCE470948A78AEDA64A58127B32CF999F19C7AA053F202362900E3F62DD8FA910423g576K" TargetMode="External"/><Relationship Id="rId25" Type="http://schemas.openxmlformats.org/officeDocument/2006/relationships/hyperlink" Target="consultantplus://offline/ref=3EC62E6FC695F203DE04374A491B3F7F2EAE307CF6B025727EFCE470948A78AEDA64A58127B32CF999F19D7DA053F202362900E3F62DD8FA910423g576K" TargetMode="External"/><Relationship Id="rId33" Type="http://schemas.openxmlformats.org/officeDocument/2006/relationships/hyperlink" Target="consultantplus://offline/ref=3EC62E6FC695F203DE04374A491B3F7F2EAE307CF7B826777CFCE470948A78AEDA64A58127B32CF999F19C79A053F202362900E3F62DD8FA910423g576K" TargetMode="External"/><Relationship Id="rId38" Type="http://schemas.openxmlformats.org/officeDocument/2006/relationships/hyperlink" Target="consultantplus://offline/ref=3EC62E6FC695F203DE04374A491B3F7F2EAE307CFEB12E7E7DF2B97A9CD374ACDD6BFA9620FA20F899F19C7FAD0CF71727710FE9E033DAE68D062154gE74K" TargetMode="External"/><Relationship Id="rId46" Type="http://schemas.openxmlformats.org/officeDocument/2006/relationships/hyperlink" Target="consultantplus://offline/ref=3EC62E6FC695F203DE04374A491B3F7F2EAE307CFEB127737EF1B97A9CD374ACDD6BFA9620FA20F899F19C7FA30CF71727710FE9E033DAE68D062154gE74K" TargetMode="External"/><Relationship Id="rId59" Type="http://schemas.openxmlformats.org/officeDocument/2006/relationships/hyperlink" Target="consultantplus://offline/ref=3EC62E6FC695F203DE04374A491B3F7F2EAE307CFEB0247578F4B97A9CD374ACDD6BFA9620FA20F899F19C7EAB0CF71727710FE9E033DAE68D062154gE74K" TargetMode="External"/><Relationship Id="rId67" Type="http://schemas.openxmlformats.org/officeDocument/2006/relationships/hyperlink" Target="consultantplus://offline/ref=3EC62E6FC695F203DE04374A491B3F7F2EAE307CFEB127737EF1B97A9CD374ACDD6BFA9620FA20F899F19C7EAC0CF71727710FE9E033DAE68D062154gE74K" TargetMode="External"/><Relationship Id="rId20" Type="http://schemas.openxmlformats.org/officeDocument/2006/relationships/hyperlink" Target="consultantplus://offline/ref=3EC62E6FC695F203DE04374A491B3F7F2EAE307CFEB124767EF1B97A9CD374ACDD6BFA9620FA20F899F19C7FAD0CF71727710FE9E033DAE68D062154gE74K" TargetMode="External"/><Relationship Id="rId41" Type="http://schemas.openxmlformats.org/officeDocument/2006/relationships/hyperlink" Target="consultantplus://offline/ref=3EC62E6FC695F203DE04374A491B3F7F2EAE307CFEB12E7E7DF2B97A9CD374ACDD6BFA9620FA20F899F19C7FAD0CF71727710FE9E033DAE68D062154gE74K" TargetMode="External"/><Relationship Id="rId54" Type="http://schemas.openxmlformats.org/officeDocument/2006/relationships/hyperlink" Target="consultantplus://offline/ref=3EC62E6FC695F203DE04374A491B3F7F2EAE307CFEB0247578F4B97A9CD374ACDD6BFA9620FA20F899F19C7FAD0CF71727710FE9E033DAE68D062154gE74K" TargetMode="External"/><Relationship Id="rId62" Type="http://schemas.openxmlformats.org/officeDocument/2006/relationships/hyperlink" Target="consultantplus://offline/ref=3EC62E6FC695F203DE0429475F77617A2BA76978FAB92C2020A3BF2DC38372F98F2BA4CF61B633F99BEF9E7FA9g077K" TargetMode="External"/><Relationship Id="rId7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62E6FC695F203DE04374A491B3F7F2EAE307CFDB82E707BFCE470948A78AEDA64A58127B32CF999F19C7AA053F202362900E3F62DD8FA910423g576K" TargetMode="External"/><Relationship Id="rId15" Type="http://schemas.openxmlformats.org/officeDocument/2006/relationships/hyperlink" Target="consultantplus://offline/ref=3EC62E6FC695F203DE04374A491B3F7F2EAE307CF8B22E707EFCE470948A78AEDA64A58127B32CF999F19C7AA053F202362900E3F62DD8FA910423g576K" TargetMode="External"/><Relationship Id="rId23" Type="http://schemas.openxmlformats.org/officeDocument/2006/relationships/hyperlink" Target="consultantplus://offline/ref=3EC62E6FC695F203DE04374A491B3F7F2EAE307CFEB12E7E7DF2B97A9CD374ACDD6BFA9620FA20F899F19C7FAD0CF71727710FE9E033DAE68D062154gE74K" TargetMode="External"/><Relationship Id="rId28" Type="http://schemas.openxmlformats.org/officeDocument/2006/relationships/hyperlink" Target="consultantplus://offline/ref=3EC62E6FC695F203DE04374A491B3F7F2EAE307CF6B025727EFCE470948A78AEDA64A58127B32CF999F19D7DA053F202362900E3F62DD8FA910423g576K" TargetMode="External"/><Relationship Id="rId36" Type="http://schemas.openxmlformats.org/officeDocument/2006/relationships/hyperlink" Target="consultantplus://offline/ref=3EC62E6FC695F203DE04374A491B3F7F2EAE307CFEB1217075F4B97A9CD374ACDD6BFA9620FA20F899F19C7FAD0CF71727710FE9E033DAE68D062154gE74K" TargetMode="External"/><Relationship Id="rId49" Type="http://schemas.openxmlformats.org/officeDocument/2006/relationships/hyperlink" Target="consultantplus://offline/ref=3EC62E6FC695F203DE04374A491B3F7F2EAE307CFEB127737EF1B97A9CD374ACDD6BFA9620FA20F899F19C7EAA0CF71727710FE9E033DAE68D062154gE74K" TargetMode="External"/><Relationship Id="rId57" Type="http://schemas.openxmlformats.org/officeDocument/2006/relationships/hyperlink" Target="consultantplus://offline/ref=3EC62E6FC695F203DE04374A491B3F7F2EAE307CFEB124767EF1B97A9CD374ACDD6BFA9620FA20F899F19C7EAC0CF71727710FE9E033DAE68D062154gE74K" TargetMode="External"/><Relationship Id="rId10" Type="http://schemas.openxmlformats.org/officeDocument/2006/relationships/hyperlink" Target="consultantplus://offline/ref=3EC62E6FC695F203DE04374A491B3F7F2EAE307CFAB52E767AFCE470948A78AEDA64A58127B32CF999F19C79A053F202362900E3F62DD8FA910423g576K" TargetMode="External"/><Relationship Id="rId31" Type="http://schemas.openxmlformats.org/officeDocument/2006/relationships/hyperlink" Target="consultantplus://offline/ref=3EC62E6FC695F203DE04374A491B3F7F2EAE307CF7B324727CFCE470948A78AEDA64A58127B32CF999F19C7AA053F202362900E3F62DD8FA910423g576K" TargetMode="External"/><Relationship Id="rId44" Type="http://schemas.openxmlformats.org/officeDocument/2006/relationships/hyperlink" Target="consultantplus://offline/ref=3EC62E6FC695F203DE04374A491B3F7F2EAE307CFEB124767EF1B97A9CD374ACDD6BFA9620FA20F899F19C7FA30CF71727710FE9E033DAE68D062154gE74K" TargetMode="External"/><Relationship Id="rId52" Type="http://schemas.openxmlformats.org/officeDocument/2006/relationships/hyperlink" Target="consultantplus://offline/ref=3EC62E6FC695F203DE04374A491B3F7F2EAE307CF7B420747CFCE470948A78AEDA64A58127B32CF999F19C78A053F202362900E3F62DD8FA910423g576K" TargetMode="External"/><Relationship Id="rId60" Type="http://schemas.openxmlformats.org/officeDocument/2006/relationships/hyperlink" Target="consultantplus://offline/ref=3EC62E6FC695F203DE04374A491B3F7F2EAE307CFEB127737EF1B97A9CD374ACDD6BFA9620FA20F899F19C7EAF0CF71727710FE9E033DAE68D062154gE74K" TargetMode="External"/><Relationship Id="rId65" Type="http://schemas.openxmlformats.org/officeDocument/2006/relationships/hyperlink" Target="consultantplus://offline/ref=3EC62E6FC695F203DE04374A491B3F7F2EAE307CFEB127737EF1B97A9CD374ACDD6BFA9620FA20F899F19C7EAD0CF71727710FE9E033DAE68D062154gE7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62E6FC695F203DE04374A491B3F7F2EAE307CFAB020767CFCE470948A78AEDA64A58127B32CF999F19C79A053F202362900E3F62DD8FA910423g576K" TargetMode="External"/><Relationship Id="rId13" Type="http://schemas.openxmlformats.org/officeDocument/2006/relationships/hyperlink" Target="consultantplus://offline/ref=3EC62E6FC695F203DE04374A491B3F7F2EAE307CF9B723757FFCE470948A78AEDA64A58127B32CF999F19C79A053F202362900E3F62DD8FA910423g576K" TargetMode="External"/><Relationship Id="rId18" Type="http://schemas.openxmlformats.org/officeDocument/2006/relationships/hyperlink" Target="consultantplus://offline/ref=3EC62E6FC695F203DE04374A491B3F7F2EAE307CF7B826777CFCE470948A78AEDA64A58127B32CF999F19C79A053F202362900E3F62DD8FA910423g576K" TargetMode="External"/><Relationship Id="rId39" Type="http://schemas.openxmlformats.org/officeDocument/2006/relationships/hyperlink" Target="consultantplus://offline/ref=3EC62E6FC695F203DE04374A491B3F7F2EAE307CFEB0247578F4B97A9CD374ACDD6BFA9620FA20F899F19C7FAE0CF71727710FE9E033DAE68D062154gE74K" TargetMode="External"/><Relationship Id="rId34" Type="http://schemas.openxmlformats.org/officeDocument/2006/relationships/hyperlink" Target="consultantplus://offline/ref=3EC62E6FC695F203DE04374A491B3F7F2EAE307CFEB127737EF1B97A9CD374ACDD6BFA9620FA20F899F19C7FAD0CF71727710FE9E033DAE68D062154gE74K" TargetMode="External"/><Relationship Id="rId50" Type="http://schemas.openxmlformats.org/officeDocument/2006/relationships/hyperlink" Target="consultantplus://offline/ref=3EC62E6FC695F203DE04374A491B3F7F2EAE307CFEB1217075F4B97A9CD374ACDD6BFA9620FA20F899F19C7FAD0CF71727710FE9E033DAE68D062154gE74K" TargetMode="External"/><Relationship Id="rId55" Type="http://schemas.openxmlformats.org/officeDocument/2006/relationships/hyperlink" Target="consultantplus://offline/ref=3EC62E6FC695F203DE04374A491B3F7F2EAE307CFEB0247578F4B97A9CD374ACDD6BFA9620FA20F899F19C7FA30CF71727710FE9E033DAE68D062154gE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52</docType>
  </documentManagement>
</p:properties>
</file>

<file path=customXml/itemProps1.xml><?xml version="1.0" encoding="utf-8"?>
<ds:datastoreItem xmlns:ds="http://schemas.openxmlformats.org/officeDocument/2006/customXml" ds:itemID="{53513E70-1192-4475-88AD-B0058640B12A}"/>
</file>

<file path=customXml/itemProps2.xml><?xml version="1.0" encoding="utf-8"?>
<ds:datastoreItem xmlns:ds="http://schemas.openxmlformats.org/officeDocument/2006/customXml" ds:itemID="{1CDA9B3C-B7CB-4763-8722-5F9AD0739A04}"/>
</file>

<file path=customXml/itemProps3.xml><?xml version="1.0" encoding="utf-8"?>
<ds:datastoreItem xmlns:ds="http://schemas.openxmlformats.org/officeDocument/2006/customXml" ds:itemID="{54102BD6-E8B9-466F-BEB1-42B2C4559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Каралова Наталья Олеговна</dc:creator>
  <cp:lastModifiedBy>Каралова Наталья Олеговна</cp:lastModifiedBy>
  <cp:revision>1</cp:revision>
  <dcterms:created xsi:type="dcterms:W3CDTF">2020-02-28T10:59:00Z</dcterms:created>
  <dcterms:modified xsi:type="dcterms:W3CDTF">2020-02-28T10:59:00Z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