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FC" w:rsidRPr="00091B30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978FC" w:rsidRPr="00091B30" w:rsidRDefault="008978FC" w:rsidP="00897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B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Порядок </w:t>
      </w:r>
    </w:p>
    <w:p w:rsidR="008978FC" w:rsidRPr="00091B30" w:rsidRDefault="008978FC" w:rsidP="00897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B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предоставления медицинских документов (их копий) и выписок из них в ГБКУЗ ЯО «ЦГБ»</w:t>
      </w:r>
    </w:p>
    <w:p w:rsidR="00091B30" w:rsidRPr="00091B30" w:rsidRDefault="00091B30" w:rsidP="00897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1B30" w:rsidRDefault="00091B30" w:rsidP="00091B30">
      <w:pPr>
        <w:tabs>
          <w:tab w:val="left" w:pos="4151"/>
          <w:tab w:val="left" w:pos="6410"/>
          <w:tab w:val="right" w:pos="9354"/>
        </w:tabs>
      </w:pPr>
      <w:r>
        <w:rPr>
          <w:sz w:val="24"/>
          <w:szCs w:val="24"/>
        </w:rPr>
        <w:tab/>
      </w:r>
      <w:r w:rsidRPr="007148E4">
        <w:rPr>
          <w:sz w:val="24"/>
          <w:szCs w:val="24"/>
        </w:rPr>
        <w:t xml:space="preserve">                                           </w:t>
      </w:r>
      <w:r w:rsidRPr="00B80113">
        <w:rPr>
          <w:bCs/>
          <w:sz w:val="24"/>
          <w:szCs w:val="24"/>
        </w:rPr>
        <w:t xml:space="preserve">   </w:t>
      </w:r>
    </w:p>
    <w:p w:rsidR="00091B30" w:rsidRDefault="00091B30" w:rsidP="00091B30">
      <w:pPr>
        <w:pStyle w:val="af6"/>
        <w:jc w:val="center"/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>Перечень м</w:t>
      </w:r>
      <w:r w:rsidRPr="00996AAF"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>едицински</w:t>
      </w:r>
      <w:r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 xml:space="preserve">х документов, </w:t>
      </w:r>
    </w:p>
    <w:p w:rsidR="00091B30" w:rsidRDefault="00091B30" w:rsidP="00091B30">
      <w:pPr>
        <w:pStyle w:val="af6"/>
        <w:jc w:val="center"/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 xml:space="preserve">копии которых или выписки из них предоставляются в ГБКУЗ ЯО «ЦГБ» </w:t>
      </w:r>
      <w:r w:rsidRPr="00996AAF"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 xml:space="preserve"> пациент</w:t>
      </w:r>
      <w:r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>у либо его законному представителю в</w:t>
      </w:r>
      <w:r w:rsidRPr="00996AAF"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 xml:space="preserve"> случае направления запроса пациентом либо его законным представителем о предоставлении оригиналов </w:t>
      </w:r>
      <w:r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 xml:space="preserve">данных </w:t>
      </w:r>
      <w:r w:rsidRPr="00996AAF"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>медицинских документов</w:t>
      </w:r>
    </w:p>
    <w:p w:rsidR="00091B30" w:rsidRPr="008978FC" w:rsidRDefault="00091B30" w:rsidP="0009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1</w:t>
      </w:r>
      <w:r w:rsidRPr="008978FC">
        <w:rPr>
          <w:rFonts w:ascii="Times New Roman" w:hAnsi="Times New Roman" w:cs="Times New Roman"/>
          <w:sz w:val="28"/>
          <w:szCs w:val="28"/>
        </w:rPr>
        <w:t>) медицинская карта пациента, получающего медицинскую помощь в амб</w:t>
      </w:r>
      <w:r w:rsidRPr="008978FC">
        <w:rPr>
          <w:rFonts w:ascii="Times New Roman" w:hAnsi="Times New Roman" w:cs="Times New Roman"/>
          <w:sz w:val="28"/>
          <w:szCs w:val="28"/>
        </w:rPr>
        <w:t>у</w:t>
      </w:r>
      <w:r w:rsidRPr="008978FC">
        <w:rPr>
          <w:rFonts w:ascii="Times New Roman" w:hAnsi="Times New Roman" w:cs="Times New Roman"/>
          <w:sz w:val="28"/>
          <w:szCs w:val="28"/>
        </w:rPr>
        <w:t>латорных условиях;</w:t>
      </w:r>
    </w:p>
    <w:p w:rsidR="00091B30" w:rsidRPr="008978FC" w:rsidRDefault="00091B30" w:rsidP="0009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8FC">
        <w:rPr>
          <w:rFonts w:ascii="Times New Roman" w:hAnsi="Times New Roman" w:cs="Times New Roman"/>
          <w:sz w:val="28"/>
          <w:szCs w:val="28"/>
        </w:rPr>
        <w:t>2) медицинская карта стационарного больного;</w:t>
      </w:r>
    </w:p>
    <w:p w:rsidR="00091B30" w:rsidRPr="008978FC" w:rsidRDefault="00091B30" w:rsidP="0009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8FC">
        <w:rPr>
          <w:rFonts w:ascii="Times New Roman" w:hAnsi="Times New Roman" w:cs="Times New Roman"/>
          <w:sz w:val="28"/>
          <w:szCs w:val="28"/>
        </w:rPr>
        <w:t>3) история развития ребенка;</w:t>
      </w:r>
    </w:p>
    <w:p w:rsidR="00091B30" w:rsidRPr="008978FC" w:rsidRDefault="00091B30" w:rsidP="0009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8FC">
        <w:rPr>
          <w:rFonts w:ascii="Times New Roman" w:hAnsi="Times New Roman" w:cs="Times New Roman"/>
          <w:sz w:val="28"/>
          <w:szCs w:val="28"/>
        </w:rPr>
        <w:t>4) медицинская карта ребенка;</w:t>
      </w:r>
    </w:p>
    <w:p w:rsidR="00091B30" w:rsidRPr="008978FC" w:rsidRDefault="00091B30" w:rsidP="0009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8FC">
        <w:rPr>
          <w:rFonts w:ascii="Times New Roman" w:hAnsi="Times New Roman" w:cs="Times New Roman"/>
          <w:sz w:val="28"/>
          <w:szCs w:val="28"/>
        </w:rPr>
        <w:t>5) индивидуальная карта  беременной</w:t>
      </w:r>
    </w:p>
    <w:p w:rsidR="00091B30" w:rsidRPr="008978FC" w:rsidRDefault="00091B30" w:rsidP="0009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8FC">
        <w:rPr>
          <w:rFonts w:ascii="Times New Roman" w:hAnsi="Times New Roman" w:cs="Times New Roman"/>
          <w:sz w:val="28"/>
          <w:szCs w:val="28"/>
        </w:rPr>
        <w:t>6) медицинская карта стоматологического пациента;</w:t>
      </w:r>
    </w:p>
    <w:p w:rsidR="00091B30" w:rsidRDefault="00091B30" w:rsidP="00091B30">
      <w:pPr>
        <w:spacing w:after="0" w:line="240" w:lineRule="auto"/>
        <w:rPr>
          <w:szCs w:val="28"/>
        </w:rPr>
      </w:pPr>
    </w:p>
    <w:p w:rsidR="00091B30" w:rsidRDefault="00091B30" w:rsidP="00091B30">
      <w:pPr>
        <w:pStyle w:val="af6"/>
        <w:jc w:val="center"/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F53123"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>ведения,</w:t>
      </w:r>
      <w:r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091B30" w:rsidRPr="00E45A67" w:rsidRDefault="00091B30" w:rsidP="00091B30">
      <w:pPr>
        <w:pStyle w:val="af6"/>
        <w:jc w:val="center"/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 xml:space="preserve">которые должен содержать </w:t>
      </w:r>
      <w:r w:rsidRPr="00F53123"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>запрос от пациента л</w:t>
      </w:r>
      <w:r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 xml:space="preserve">ибо его законного представителя </w:t>
      </w:r>
      <w:r w:rsidRPr="006C4266">
        <w:rPr>
          <w:rStyle w:val="af7"/>
          <w:rFonts w:ascii="Times New Roman" w:hAnsi="Times New Roman" w:cs="Times New Roman"/>
          <w:noProof/>
          <w:color w:val="000000"/>
          <w:sz w:val="28"/>
          <w:szCs w:val="28"/>
        </w:rPr>
        <w:t xml:space="preserve">о предоставлении медицинских документов (их копий) и выписок из них </w:t>
      </w:r>
    </w:p>
    <w:p w:rsidR="00091B30" w:rsidRDefault="00091B30" w:rsidP="00091B30">
      <w:pPr>
        <w:pStyle w:val="af6"/>
        <w:ind w:firstLine="708"/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1) С</w:t>
      </w:r>
      <w:r w:rsidRPr="00C43D21"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ведения о пациенте:</w:t>
      </w:r>
    </w:p>
    <w:p w:rsidR="00091B30" w:rsidRPr="00C43D21" w:rsidRDefault="00091B30" w:rsidP="00091B30">
      <w:pPr>
        <w:pStyle w:val="af6"/>
        <w:ind w:firstLine="708"/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C43D21"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а) фамилия, имя, отчество (при наличии);</w:t>
      </w:r>
    </w:p>
    <w:p w:rsidR="00091B30" w:rsidRPr="00C43D21" w:rsidRDefault="00091B30" w:rsidP="00091B30">
      <w:pPr>
        <w:pStyle w:val="af6"/>
        <w:ind w:firstLine="708"/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C43D21"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б) реквизиты документа, удостоверяющего личность пациента;</w:t>
      </w:r>
    </w:p>
    <w:p w:rsidR="00091B30" w:rsidRPr="00C43D21" w:rsidRDefault="00091B30" w:rsidP="00091B30">
      <w:pPr>
        <w:pStyle w:val="af6"/>
        <w:ind w:firstLine="708"/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C43D21"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в) адрес места жительства (места пребывания);</w:t>
      </w:r>
    </w:p>
    <w:p w:rsidR="00091B30" w:rsidRPr="00C43D21" w:rsidRDefault="00091B30" w:rsidP="00091B30">
      <w:pPr>
        <w:pStyle w:val="af6"/>
        <w:ind w:firstLine="708"/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C43D21"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г) 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наличии);</w:t>
      </w:r>
    </w:p>
    <w:p w:rsidR="00091B30" w:rsidRPr="00C43D21" w:rsidRDefault="00091B30" w:rsidP="00091B30">
      <w:pPr>
        <w:pStyle w:val="af6"/>
        <w:ind w:firstLine="708"/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2) в</w:t>
      </w:r>
      <w:r w:rsidRPr="00C43D21"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 случае обращения от имени пациента его законного представителя - сведения о законном представителе, указанные в подпункте 1 настоящего пункта;</w:t>
      </w:r>
    </w:p>
    <w:p w:rsidR="00091B30" w:rsidRPr="00C43D21" w:rsidRDefault="00091B30" w:rsidP="00091B30">
      <w:pPr>
        <w:pStyle w:val="af6"/>
        <w:ind w:firstLine="708"/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C43D21"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3) 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получить, и период, за который он намерен их получить;</w:t>
      </w:r>
    </w:p>
    <w:p w:rsidR="00091B30" w:rsidRPr="00C43D21" w:rsidRDefault="00091B30" w:rsidP="00091B30">
      <w:pPr>
        <w:pStyle w:val="af6"/>
        <w:ind w:firstLine="708"/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C43D21"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4) сведения о способе получения пациентом (его законным представителем) запрашиваемых медицинских документов (их копий) или выписок из них (для получения медицинских документов (их копий) или выписок из них на бумажном носителе - при личном обращении или по почте</w:t>
      </w:r>
      <w:r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;</w:t>
      </w:r>
    </w:p>
    <w:p w:rsidR="00091B30" w:rsidRPr="00E45A67" w:rsidRDefault="00091B30" w:rsidP="00091B30">
      <w:pPr>
        <w:pStyle w:val="af6"/>
        <w:ind w:firstLine="708"/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C43D21">
        <w:rPr>
          <w:rStyle w:val="af7"/>
          <w:rFonts w:ascii="Times New Roman" w:hAnsi="Times New Roman" w:cs="Times New Roman"/>
          <w:b w:val="0"/>
          <w:noProof/>
          <w:color w:val="000000"/>
          <w:sz w:val="28"/>
          <w:szCs w:val="28"/>
        </w:rPr>
        <w:t>5) дату подачи запроса и подпись пациента либо его законного представителя (для письменного запроса).</w:t>
      </w:r>
    </w:p>
    <w:p w:rsidR="00091B30" w:rsidRDefault="00091B30" w:rsidP="00091B30">
      <w:pPr>
        <w:jc w:val="right"/>
        <w:rPr>
          <w:sz w:val="24"/>
          <w:szCs w:val="24"/>
        </w:rPr>
      </w:pPr>
    </w:p>
    <w:p w:rsidR="008978FC" w:rsidRDefault="00091B30" w:rsidP="0089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</w:t>
      </w:r>
      <w:r w:rsidR="008978FC" w:rsidRPr="008978FC">
        <w:rPr>
          <w:rFonts w:ascii="Times New Roman" w:hAnsi="Times New Roman" w:cs="Times New Roman"/>
          <w:color w:val="000000"/>
          <w:sz w:val="28"/>
          <w:szCs w:val="28"/>
        </w:rPr>
        <w:t>одаче Запроса лично, а также при личном получении медицинских документов (их копий) и выписок из них пациент либо его законный представитель предъявляет документ, удостоверяющий личность. Законный представитель пациента дополнительно предъявляет документ, подтверждающий его статус;</w:t>
      </w:r>
    </w:p>
    <w:p w:rsidR="00091B30" w:rsidRPr="008978FC" w:rsidRDefault="00091B30" w:rsidP="00091B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978FC">
        <w:rPr>
          <w:rFonts w:ascii="Times New Roman" w:hAnsi="Times New Roman" w:cs="Times New Roman"/>
          <w:color w:val="000000"/>
          <w:sz w:val="28"/>
          <w:szCs w:val="28"/>
        </w:rPr>
        <w:t>ациенту либо его законному представителю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78FC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документов и выписок из них на бумажном носителе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</w:t>
      </w:r>
      <w:r w:rsidRPr="008978FC">
        <w:rPr>
          <w:rFonts w:ascii="Times New Roman" w:hAnsi="Times New Roman" w:cs="Times New Roman"/>
          <w:color w:val="000000"/>
          <w:sz w:val="28"/>
          <w:szCs w:val="28"/>
        </w:rPr>
        <w:t>в количестве одного экземпляра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8FC" w:rsidRPr="008978FC" w:rsidRDefault="008978FC" w:rsidP="0089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B3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978FC">
        <w:rPr>
          <w:rFonts w:ascii="Times New Roman" w:hAnsi="Times New Roman" w:cs="Times New Roman"/>
          <w:color w:val="000000"/>
          <w:sz w:val="28"/>
          <w:szCs w:val="28"/>
        </w:rPr>
        <w:t xml:space="preserve"> случае выбора способа получения пациентом (его законным представителем) запрашиваемых медицинских документов (их копий) или выписок из них по почте, соответствующих медицинских документов (их копии) или выписки из них </w:t>
      </w:r>
      <w:r w:rsidR="00091B30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</w:t>
      </w:r>
      <w:r w:rsidRPr="008978FC">
        <w:rPr>
          <w:rFonts w:ascii="Times New Roman" w:hAnsi="Times New Roman" w:cs="Times New Roman"/>
          <w:color w:val="000000"/>
          <w:sz w:val="28"/>
          <w:szCs w:val="28"/>
        </w:rPr>
        <w:t>заказным почтовым отправлением с уведомлением о вручении</w:t>
      </w:r>
      <w:r w:rsidR="00091B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8FC" w:rsidRPr="008978FC" w:rsidRDefault="008978FC" w:rsidP="0089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8F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пациентом либо его законным представителем запроса о предоставлении оригиналов медицинских документов,  пациенту либо его законному представителю предоставляется их копия или выписка из них. </w:t>
      </w:r>
    </w:p>
    <w:p w:rsidR="008978FC" w:rsidRPr="008978FC" w:rsidRDefault="008978FC" w:rsidP="0089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8FC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 запросе</w:t>
      </w:r>
      <w:r w:rsidR="00091B30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вышеуказанных  сведений </w:t>
      </w:r>
      <w:r w:rsidRPr="008978FC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документа, подтверждающего статус законного представителя, медицинская организация в письменной или электронной форме информирует об этом пациента либо его законного представителя в срок, не превышающий четырнадцати календарных дней со дня регистрации запроса.</w:t>
      </w:r>
    </w:p>
    <w:p w:rsidR="008978FC" w:rsidRPr="008978FC" w:rsidRDefault="008978FC" w:rsidP="00897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FC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выдачи медицинских документов (их копий) и выписок из них с момента регистрации запроса не должен превышать сроков, установленных </w:t>
      </w:r>
      <w:r w:rsidRPr="008978FC">
        <w:rPr>
          <w:rFonts w:ascii="Times New Roman" w:hAnsi="Times New Roman" w:cs="Times New Roman"/>
          <w:sz w:val="28"/>
          <w:szCs w:val="28"/>
        </w:rPr>
        <w:t>Федеральным законом  "О порядке рассмотрения обращений граждан Российской Федерации" от 02.05.2006 N 59-ФЗ.</w:t>
      </w:r>
    </w:p>
    <w:p w:rsidR="008978FC" w:rsidRPr="008978FC" w:rsidRDefault="008978FC" w:rsidP="0089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8FC">
        <w:rPr>
          <w:rFonts w:ascii="Times New Roman" w:hAnsi="Times New Roman" w:cs="Times New Roman"/>
          <w:color w:val="000000"/>
          <w:sz w:val="28"/>
          <w:szCs w:val="28"/>
        </w:rPr>
        <w:t>В случае нахождения пациента на лечении в стационарных условиях или условиях дневного стационара  выписка из медицинских документов, копии медицинских документов предоставляются пациенту либо его законному представителю в суточный срок с момента обращения.</w:t>
      </w:r>
    </w:p>
    <w:p w:rsidR="008978FC" w:rsidRPr="008978FC" w:rsidRDefault="008978FC" w:rsidP="0089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8FC">
        <w:rPr>
          <w:rFonts w:ascii="Times New Roman" w:hAnsi="Times New Roman" w:cs="Times New Roman"/>
          <w:color w:val="000000"/>
          <w:sz w:val="28"/>
          <w:szCs w:val="28"/>
        </w:rPr>
        <w:t>Выписка из медицинских документов на бумажном носителе оформляется в произвольной форме на бланке ГБКУЗ ЯО «ЦГБ», подписывается врачом, заверяется печатью ГБКУЗ ЯО «ЦГБ»  и выдается пациенту (его законному представителю).</w:t>
      </w:r>
    </w:p>
    <w:p w:rsidR="008978FC" w:rsidRPr="008978FC" w:rsidRDefault="008978FC" w:rsidP="00897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8FC">
        <w:rPr>
          <w:rFonts w:ascii="Times New Roman" w:hAnsi="Times New Roman" w:cs="Times New Roman"/>
          <w:color w:val="000000"/>
          <w:sz w:val="28"/>
          <w:szCs w:val="28"/>
        </w:rPr>
        <w:t>7.7. Копии медицинских документов, изготавливаемые на бумажном носителе методом ксерокопирования, заверяются на последней странице отметкой «Копия верна», подписью ответственного медицинского работника с указанием его фамилии, инициалов, должности и даты выдачи копии, а также печатью ГБКУЗ ЯО «ЦГБ».</w:t>
      </w: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Pr="008978FC" w:rsidRDefault="008978FC" w:rsidP="0089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8FC" w:rsidRDefault="008978FC" w:rsidP="008978FC">
      <w:pPr>
        <w:tabs>
          <w:tab w:val="left" w:pos="6410"/>
        </w:tabs>
        <w:jc w:val="right"/>
      </w:pPr>
      <w:r w:rsidRPr="007148E4">
        <w:rPr>
          <w:sz w:val="24"/>
          <w:szCs w:val="24"/>
        </w:rPr>
        <w:t xml:space="preserve">                                                  </w:t>
      </w:r>
      <w:r w:rsidRPr="00B80113">
        <w:rPr>
          <w:bCs/>
          <w:sz w:val="24"/>
          <w:szCs w:val="24"/>
        </w:rPr>
        <w:t xml:space="preserve">   </w:t>
      </w:r>
    </w:p>
    <w:sectPr w:rsidR="008978FC" w:rsidSect="007D2565">
      <w:footnotePr>
        <w:numFmt w:val="upperRoman"/>
      </w:footnotePr>
      <w:pgSz w:w="11900" w:h="16840"/>
      <w:pgMar w:top="1134" w:right="1695" w:bottom="567" w:left="851" w:header="64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64" w:rsidRDefault="00926264" w:rsidP="00F86237">
      <w:pPr>
        <w:spacing w:after="0" w:line="240" w:lineRule="auto"/>
      </w:pPr>
      <w:r>
        <w:separator/>
      </w:r>
    </w:p>
  </w:endnote>
  <w:endnote w:type="continuationSeparator" w:id="1">
    <w:p w:rsidR="00926264" w:rsidRDefault="00926264" w:rsidP="00F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64" w:rsidRDefault="00926264" w:rsidP="00F86237">
      <w:pPr>
        <w:spacing w:after="0" w:line="240" w:lineRule="auto"/>
      </w:pPr>
      <w:r>
        <w:separator/>
      </w:r>
    </w:p>
  </w:footnote>
  <w:footnote w:type="continuationSeparator" w:id="1">
    <w:p w:rsidR="00926264" w:rsidRDefault="00926264" w:rsidP="00F8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0C5D"/>
    <w:multiLevelType w:val="hybridMultilevel"/>
    <w:tmpl w:val="4FA0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632F28"/>
    <w:rsid w:val="00001ECC"/>
    <w:rsid w:val="00013E39"/>
    <w:rsid w:val="00014776"/>
    <w:rsid w:val="0003229F"/>
    <w:rsid w:val="000520C4"/>
    <w:rsid w:val="0006548C"/>
    <w:rsid w:val="0009064A"/>
    <w:rsid w:val="00091B30"/>
    <w:rsid w:val="000A47B2"/>
    <w:rsid w:val="000C59AB"/>
    <w:rsid w:val="000D65D4"/>
    <w:rsid w:val="000D79D5"/>
    <w:rsid w:val="001050BE"/>
    <w:rsid w:val="001149B1"/>
    <w:rsid w:val="00114DC6"/>
    <w:rsid w:val="00167732"/>
    <w:rsid w:val="001762CD"/>
    <w:rsid w:val="00186A09"/>
    <w:rsid w:val="001A0D3C"/>
    <w:rsid w:val="001C5C6A"/>
    <w:rsid w:val="001E3B13"/>
    <w:rsid w:val="001F09BD"/>
    <w:rsid w:val="002030BE"/>
    <w:rsid w:val="0020552A"/>
    <w:rsid w:val="002239BD"/>
    <w:rsid w:val="00223D89"/>
    <w:rsid w:val="002675DB"/>
    <w:rsid w:val="00267D01"/>
    <w:rsid w:val="00271028"/>
    <w:rsid w:val="002B3732"/>
    <w:rsid w:val="002B382F"/>
    <w:rsid w:val="002D4DCB"/>
    <w:rsid w:val="002D6B2D"/>
    <w:rsid w:val="002D7F0E"/>
    <w:rsid w:val="002F366B"/>
    <w:rsid w:val="003029FC"/>
    <w:rsid w:val="00306C5A"/>
    <w:rsid w:val="00350745"/>
    <w:rsid w:val="00364207"/>
    <w:rsid w:val="00392F0C"/>
    <w:rsid w:val="003C6C14"/>
    <w:rsid w:val="003C7B91"/>
    <w:rsid w:val="004174CC"/>
    <w:rsid w:val="00443247"/>
    <w:rsid w:val="00447D29"/>
    <w:rsid w:val="00450412"/>
    <w:rsid w:val="00470746"/>
    <w:rsid w:val="00474531"/>
    <w:rsid w:val="00486BE5"/>
    <w:rsid w:val="00495256"/>
    <w:rsid w:val="005240CB"/>
    <w:rsid w:val="00524526"/>
    <w:rsid w:val="00536B32"/>
    <w:rsid w:val="005556F2"/>
    <w:rsid w:val="0056289C"/>
    <w:rsid w:val="0057563F"/>
    <w:rsid w:val="005874EF"/>
    <w:rsid w:val="005A20BA"/>
    <w:rsid w:val="005B3AF8"/>
    <w:rsid w:val="005B6C76"/>
    <w:rsid w:val="005D5000"/>
    <w:rsid w:val="00621674"/>
    <w:rsid w:val="00632F28"/>
    <w:rsid w:val="00651987"/>
    <w:rsid w:val="006559ED"/>
    <w:rsid w:val="0067651B"/>
    <w:rsid w:val="006A4CB6"/>
    <w:rsid w:val="006B5F3A"/>
    <w:rsid w:val="00701789"/>
    <w:rsid w:val="007019DE"/>
    <w:rsid w:val="00723A4F"/>
    <w:rsid w:val="00737D98"/>
    <w:rsid w:val="00753634"/>
    <w:rsid w:val="00797A46"/>
    <w:rsid w:val="007A39D2"/>
    <w:rsid w:val="007B55CF"/>
    <w:rsid w:val="007C4299"/>
    <w:rsid w:val="007C7D1D"/>
    <w:rsid w:val="007D2565"/>
    <w:rsid w:val="007D4375"/>
    <w:rsid w:val="007E087B"/>
    <w:rsid w:val="007E0C26"/>
    <w:rsid w:val="007E2265"/>
    <w:rsid w:val="007E5732"/>
    <w:rsid w:val="008231F8"/>
    <w:rsid w:val="008510CA"/>
    <w:rsid w:val="00851A40"/>
    <w:rsid w:val="00851DB0"/>
    <w:rsid w:val="008701A1"/>
    <w:rsid w:val="008871FA"/>
    <w:rsid w:val="008904F9"/>
    <w:rsid w:val="008936C8"/>
    <w:rsid w:val="008978FC"/>
    <w:rsid w:val="008E134E"/>
    <w:rsid w:val="008E4D3C"/>
    <w:rsid w:val="0090218B"/>
    <w:rsid w:val="00910556"/>
    <w:rsid w:val="0091159E"/>
    <w:rsid w:val="00913BC5"/>
    <w:rsid w:val="009157D1"/>
    <w:rsid w:val="0092371A"/>
    <w:rsid w:val="00926264"/>
    <w:rsid w:val="009329E3"/>
    <w:rsid w:val="009509EE"/>
    <w:rsid w:val="009629B3"/>
    <w:rsid w:val="00963DAE"/>
    <w:rsid w:val="00966742"/>
    <w:rsid w:val="00966981"/>
    <w:rsid w:val="00975ACC"/>
    <w:rsid w:val="00975D49"/>
    <w:rsid w:val="00976FB1"/>
    <w:rsid w:val="009A3BA5"/>
    <w:rsid w:val="009A5797"/>
    <w:rsid w:val="009D4176"/>
    <w:rsid w:val="00A10715"/>
    <w:rsid w:val="00A10C4A"/>
    <w:rsid w:val="00A12598"/>
    <w:rsid w:val="00A210F3"/>
    <w:rsid w:val="00A35D0E"/>
    <w:rsid w:val="00A4275B"/>
    <w:rsid w:val="00A54812"/>
    <w:rsid w:val="00A75B1D"/>
    <w:rsid w:val="00A86BDB"/>
    <w:rsid w:val="00AC1FED"/>
    <w:rsid w:val="00AE4CD3"/>
    <w:rsid w:val="00AE4FA5"/>
    <w:rsid w:val="00AF14AF"/>
    <w:rsid w:val="00B32C5C"/>
    <w:rsid w:val="00B55B75"/>
    <w:rsid w:val="00B62343"/>
    <w:rsid w:val="00B85F1B"/>
    <w:rsid w:val="00BB3E11"/>
    <w:rsid w:val="00BD0D41"/>
    <w:rsid w:val="00BD4220"/>
    <w:rsid w:val="00BD4667"/>
    <w:rsid w:val="00BD7553"/>
    <w:rsid w:val="00BE48A3"/>
    <w:rsid w:val="00C07AF6"/>
    <w:rsid w:val="00C30578"/>
    <w:rsid w:val="00C56877"/>
    <w:rsid w:val="00C8607B"/>
    <w:rsid w:val="00CA1F5C"/>
    <w:rsid w:val="00CA37E3"/>
    <w:rsid w:val="00CD6E06"/>
    <w:rsid w:val="00CE0117"/>
    <w:rsid w:val="00CF52DD"/>
    <w:rsid w:val="00D02EFE"/>
    <w:rsid w:val="00D04668"/>
    <w:rsid w:val="00D07F8F"/>
    <w:rsid w:val="00D13894"/>
    <w:rsid w:val="00D148CD"/>
    <w:rsid w:val="00D1644A"/>
    <w:rsid w:val="00D16F78"/>
    <w:rsid w:val="00D20F7B"/>
    <w:rsid w:val="00D214E6"/>
    <w:rsid w:val="00D40379"/>
    <w:rsid w:val="00DA49B5"/>
    <w:rsid w:val="00DB2A32"/>
    <w:rsid w:val="00DD6971"/>
    <w:rsid w:val="00DD79B9"/>
    <w:rsid w:val="00DE2F62"/>
    <w:rsid w:val="00DE7822"/>
    <w:rsid w:val="00E21CDE"/>
    <w:rsid w:val="00E503C4"/>
    <w:rsid w:val="00E577FE"/>
    <w:rsid w:val="00E62330"/>
    <w:rsid w:val="00E70CD7"/>
    <w:rsid w:val="00E71CDE"/>
    <w:rsid w:val="00E77FDC"/>
    <w:rsid w:val="00EB148A"/>
    <w:rsid w:val="00EB7C9C"/>
    <w:rsid w:val="00EC4083"/>
    <w:rsid w:val="00EC4907"/>
    <w:rsid w:val="00ED7A5E"/>
    <w:rsid w:val="00EE5000"/>
    <w:rsid w:val="00EF7580"/>
    <w:rsid w:val="00EF778B"/>
    <w:rsid w:val="00F028FC"/>
    <w:rsid w:val="00F14867"/>
    <w:rsid w:val="00F24C84"/>
    <w:rsid w:val="00F35B3D"/>
    <w:rsid w:val="00F56655"/>
    <w:rsid w:val="00F67D2B"/>
    <w:rsid w:val="00F85F82"/>
    <w:rsid w:val="00F86237"/>
    <w:rsid w:val="00F930F8"/>
    <w:rsid w:val="00FB3246"/>
    <w:rsid w:val="00FE5148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9"/>
  </w:style>
  <w:style w:type="paragraph" w:styleId="1">
    <w:name w:val="heading 1"/>
    <w:basedOn w:val="a"/>
    <w:link w:val="10"/>
    <w:uiPriority w:val="9"/>
    <w:qFormat/>
    <w:rsid w:val="0063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3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2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2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2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F28"/>
    <w:rPr>
      <w:color w:val="800080"/>
      <w:u w:val="single"/>
    </w:rPr>
  </w:style>
  <w:style w:type="character" w:customStyle="1" w:styleId="infnewvic-close">
    <w:name w:val="inf_new_v_ic-close"/>
    <w:basedOn w:val="a0"/>
    <w:rsid w:val="00632F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2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2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32F28"/>
  </w:style>
  <w:style w:type="character" w:customStyle="1" w:styleId="info-title">
    <w:name w:val="info-title"/>
    <w:basedOn w:val="a0"/>
    <w:rsid w:val="00632F28"/>
  </w:style>
  <w:style w:type="paragraph" w:customStyle="1" w:styleId="formattext">
    <w:name w:val="format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ialaccessparagraph">
    <w:name w:val="partialaccess_paragraph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ialaccesslinkcaps">
    <w:name w:val="partialaccess_link_caps"/>
    <w:basedOn w:val="a0"/>
    <w:rsid w:val="00632F28"/>
  </w:style>
  <w:style w:type="character" w:customStyle="1" w:styleId="sharebannerclose">
    <w:name w:val="sharebanner_close"/>
    <w:basedOn w:val="a0"/>
    <w:rsid w:val="00632F28"/>
  </w:style>
  <w:style w:type="paragraph" w:customStyle="1" w:styleId="copytitle">
    <w:name w:val="copytitl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2F28"/>
    <w:rPr>
      <w:b/>
      <w:bCs/>
    </w:rPr>
  </w:style>
  <w:style w:type="paragraph" w:customStyle="1" w:styleId="copyright">
    <w:name w:val="copyrigh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632F28"/>
  </w:style>
  <w:style w:type="paragraph" w:styleId="a6">
    <w:name w:val="Balloon Text"/>
    <w:basedOn w:val="a"/>
    <w:link w:val="a7"/>
    <w:uiPriority w:val="99"/>
    <w:semiHidden/>
    <w:unhideWhenUsed/>
    <w:rsid w:val="006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9DE"/>
    <w:pPr>
      <w:ind w:left="720"/>
      <w:contextualSpacing/>
    </w:pPr>
  </w:style>
  <w:style w:type="table" w:styleId="a9">
    <w:name w:val="Table Grid"/>
    <w:basedOn w:val="a1"/>
    <w:uiPriority w:val="59"/>
    <w:rsid w:val="0096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F3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F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237"/>
  </w:style>
  <w:style w:type="paragraph" w:styleId="ad">
    <w:name w:val="footer"/>
    <w:basedOn w:val="a"/>
    <w:link w:val="ae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237"/>
  </w:style>
  <w:style w:type="paragraph" w:styleId="af">
    <w:name w:val="Body Text"/>
    <w:basedOn w:val="a"/>
    <w:link w:val="af0"/>
    <w:rsid w:val="00C56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5687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"/>
    <w:link w:val="af2"/>
    <w:qFormat/>
    <w:rsid w:val="00C568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56877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Subtitle"/>
    <w:basedOn w:val="a"/>
    <w:link w:val="af4"/>
    <w:qFormat/>
    <w:rsid w:val="00C5687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C56877"/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Standard">
    <w:name w:val="Standard"/>
    <w:rsid w:val="00C5687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s1">
    <w:name w:val="s_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4DC6"/>
  </w:style>
  <w:style w:type="paragraph" w:customStyle="1" w:styleId="s3">
    <w:name w:val="s_3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DC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E01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ticle-renderblock">
    <w:name w:val="article-render__block"/>
    <w:basedOn w:val="a"/>
    <w:rsid w:val="00A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s-viewstats-item-count">
    <w:name w:val="article-stats-view__stats-item-count"/>
    <w:basedOn w:val="a0"/>
    <w:rsid w:val="00A75B1D"/>
  </w:style>
  <w:style w:type="character" w:customStyle="1" w:styleId="ui-lib-likes-countcount">
    <w:name w:val="ui-lib-likes-count__count"/>
    <w:basedOn w:val="a0"/>
    <w:rsid w:val="00A75B1D"/>
  </w:style>
  <w:style w:type="paragraph" w:customStyle="1" w:styleId="12">
    <w:name w:val="1"/>
    <w:basedOn w:val="a"/>
    <w:rsid w:val="00E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7D2565"/>
  </w:style>
  <w:style w:type="character" w:customStyle="1" w:styleId="af5">
    <w:name w:val="Гипертекстовая ссылка"/>
    <w:basedOn w:val="a0"/>
    <w:uiPriority w:val="99"/>
    <w:rsid w:val="00975D49"/>
    <w:rPr>
      <w:rFonts w:cs="Times New Roman"/>
      <w:b/>
      <w:bCs/>
      <w:color w:val="008000"/>
    </w:rPr>
  </w:style>
  <w:style w:type="character" w:customStyle="1" w:styleId="apple-converted-space">
    <w:name w:val="apple-converted-space"/>
    <w:basedOn w:val="a0"/>
    <w:uiPriority w:val="99"/>
    <w:rsid w:val="00975D49"/>
    <w:rPr>
      <w:rFonts w:cs="Times New Roman"/>
    </w:rPr>
  </w:style>
  <w:style w:type="character" w:customStyle="1" w:styleId="buttons">
    <w:name w:val="buttons"/>
    <w:basedOn w:val="a0"/>
    <w:rsid w:val="00524526"/>
  </w:style>
  <w:style w:type="paragraph" w:customStyle="1" w:styleId="float">
    <w:name w:val="float"/>
    <w:basedOn w:val="a"/>
    <w:rsid w:val="0052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азвание объекта1"/>
    <w:basedOn w:val="a0"/>
    <w:rsid w:val="00524526"/>
  </w:style>
  <w:style w:type="paragraph" w:customStyle="1" w:styleId="af6">
    <w:name w:val="Таблицы (моноширинный)"/>
    <w:basedOn w:val="a"/>
    <w:next w:val="a"/>
    <w:uiPriority w:val="99"/>
    <w:rsid w:val="00897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Цветовое выделение"/>
    <w:uiPriority w:val="99"/>
    <w:rsid w:val="008978F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7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735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5506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2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8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E124-0A14-4D59-A88A-A7ECB66A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sulinanv</dc:creator>
  <cp:lastModifiedBy>sulinanv</cp:lastModifiedBy>
  <cp:revision>2</cp:revision>
  <cp:lastPrinted>2021-08-24T07:20:00Z</cp:lastPrinted>
  <dcterms:created xsi:type="dcterms:W3CDTF">2021-11-10T07:04:00Z</dcterms:created>
  <dcterms:modified xsi:type="dcterms:W3CDTF">2021-11-10T07:04:00Z</dcterms:modified>
</cp:coreProperties>
</file>